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79BC" w14:textId="20CA8B99" w:rsidR="00087885" w:rsidRDefault="00776ACB">
      <w:pPr>
        <w:rPr>
          <w:rFonts w:ascii="Arial" w:hAnsi="Arial"/>
          <w:sz w:val="28"/>
          <w:szCs w:val="28"/>
        </w:rPr>
      </w:pPr>
      <w:r>
        <w:rPr>
          <w:rFonts w:ascii="Arial" w:hAnsi="Arial"/>
          <w:sz w:val="20"/>
          <w:szCs w:val="20"/>
        </w:rPr>
        <w:br/>
      </w:r>
      <w:r w:rsidR="00B84AD8">
        <w:rPr>
          <w:rFonts w:ascii="Arial" w:hAnsi="Arial"/>
          <w:sz w:val="20"/>
          <w:szCs w:val="20"/>
        </w:rPr>
        <w:t>DATE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5D4BFF8E" w14:textId="77777777" w:rsidR="00087885" w:rsidRDefault="00087885">
      <w:pPr>
        <w:rPr>
          <w:rFonts w:ascii="Arial" w:hAnsi="Arial"/>
          <w:sz w:val="28"/>
          <w:szCs w:val="28"/>
        </w:rPr>
      </w:pPr>
    </w:p>
    <w:p w14:paraId="4797D7C2" w14:textId="77777777" w:rsidR="00087885" w:rsidRDefault="00776ACB">
      <w:pPr>
        <w:rPr>
          <w:rFonts w:ascii="Arial" w:hAnsi="Arial"/>
          <w:sz w:val="28"/>
          <w:szCs w:val="28"/>
        </w:rPr>
      </w:pPr>
      <w:r>
        <w:rPr>
          <w:rFonts w:ascii="Arial" w:hAnsi="Arial"/>
          <w:sz w:val="20"/>
          <w:szCs w:val="20"/>
        </w:rPr>
        <w:t>OR-OSHA Medford Field Office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Re: Complaint No _______________</w:t>
      </w:r>
      <w:r>
        <w:rPr>
          <w:rFonts w:ascii="Arial" w:hAnsi="Arial"/>
          <w:sz w:val="20"/>
          <w:szCs w:val="20"/>
        </w:rPr>
        <w:br/>
        <w:t xml:space="preserve">Teresa A. </w:t>
      </w:r>
      <w:proofErr w:type="spellStart"/>
      <w:r>
        <w:rPr>
          <w:rFonts w:ascii="Arial" w:hAnsi="Arial"/>
          <w:sz w:val="20"/>
          <w:szCs w:val="20"/>
        </w:rPr>
        <w:t>Depuy</w:t>
      </w:r>
      <w:proofErr w:type="spellEnd"/>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rPr>
        <w:br/>
        <w:t>1840 Barnett Road, Suite D</w:t>
      </w:r>
    </w:p>
    <w:p w14:paraId="273CF9E8" w14:textId="77777777" w:rsidR="00087885" w:rsidRDefault="00776ACB">
      <w:pPr>
        <w:rPr>
          <w:rFonts w:ascii="Arial" w:hAnsi="Arial"/>
          <w:sz w:val="28"/>
          <w:szCs w:val="28"/>
        </w:rPr>
      </w:pPr>
      <w:r>
        <w:rPr>
          <w:rFonts w:ascii="Arial" w:hAnsi="Arial"/>
          <w:sz w:val="20"/>
          <w:szCs w:val="20"/>
        </w:rPr>
        <w:t>Medford, OR 97504</w:t>
      </w:r>
    </w:p>
    <w:p w14:paraId="694BF73F" w14:textId="77777777" w:rsidR="00087885" w:rsidRDefault="00087885">
      <w:pPr>
        <w:rPr>
          <w:rFonts w:ascii="Arial" w:hAnsi="Arial"/>
          <w:sz w:val="28"/>
          <w:szCs w:val="28"/>
        </w:rPr>
      </w:pPr>
    </w:p>
    <w:p w14:paraId="22590E0B" w14:textId="41845F7D" w:rsidR="00087885" w:rsidRDefault="00B84AD8">
      <w:pPr>
        <w:rPr>
          <w:rFonts w:ascii="Arial" w:hAnsi="Arial"/>
          <w:sz w:val="28"/>
          <w:szCs w:val="28"/>
        </w:rPr>
      </w:pPr>
      <w:r>
        <w:rPr>
          <w:rFonts w:ascii="Arial" w:hAnsi="Arial"/>
          <w:sz w:val="20"/>
          <w:szCs w:val="20"/>
        </w:rPr>
        <w:t>RESTAURANT NAME</w:t>
      </w:r>
      <w:r w:rsidR="00776ACB">
        <w:rPr>
          <w:rFonts w:ascii="Arial" w:hAnsi="Arial"/>
          <w:sz w:val="20"/>
          <w:szCs w:val="20"/>
        </w:rPr>
        <w:t xml:space="preserve"> has been in business since </w:t>
      </w:r>
      <w:r>
        <w:rPr>
          <w:rFonts w:ascii="Arial" w:hAnsi="Arial"/>
          <w:sz w:val="20"/>
          <w:szCs w:val="20"/>
        </w:rPr>
        <w:t>YEAR</w:t>
      </w:r>
      <w:r w:rsidR="00776ACB">
        <w:rPr>
          <w:rFonts w:ascii="Arial" w:hAnsi="Arial"/>
          <w:sz w:val="20"/>
          <w:szCs w:val="20"/>
        </w:rPr>
        <w:t xml:space="preserve"> and we have always </w:t>
      </w:r>
      <w:r w:rsidR="00776ACB">
        <w:rPr>
          <w:rFonts w:ascii="Arial" w:hAnsi="Arial"/>
          <w:sz w:val="20"/>
          <w:szCs w:val="20"/>
        </w:rPr>
        <w:t xml:space="preserve">exemplified the utmost in cleanliness and sanitation practices. For </w:t>
      </w:r>
      <w:r>
        <w:rPr>
          <w:rFonts w:ascii="Arial" w:hAnsi="Arial"/>
          <w:sz w:val="20"/>
          <w:szCs w:val="20"/>
        </w:rPr>
        <w:t>XX</w:t>
      </w:r>
      <w:r w:rsidR="00776ACB">
        <w:rPr>
          <w:rFonts w:ascii="Arial" w:hAnsi="Arial"/>
          <w:sz w:val="20"/>
          <w:szCs w:val="20"/>
        </w:rPr>
        <w:t xml:space="preserve"> years our inspections from the Coos County Health Department have been at rated at 95 -100%.</w:t>
      </w:r>
      <w:r w:rsidR="00776ACB">
        <w:rPr>
          <w:rFonts w:ascii="Arial" w:hAnsi="Arial"/>
          <w:sz w:val="28"/>
          <w:szCs w:val="28"/>
        </w:rPr>
        <w:br/>
      </w:r>
      <w:r w:rsidR="00776ACB">
        <w:rPr>
          <w:rFonts w:ascii="Arial" w:hAnsi="Arial"/>
          <w:sz w:val="20"/>
          <w:szCs w:val="20"/>
        </w:rPr>
        <w:t xml:space="preserve">Our employees take special care to insure consistent and thorough hand washing practices as </w:t>
      </w:r>
      <w:r w:rsidR="00776ACB">
        <w:rPr>
          <w:rFonts w:ascii="Arial" w:hAnsi="Arial"/>
          <w:sz w:val="20"/>
          <w:szCs w:val="20"/>
        </w:rPr>
        <w:t>well as wearing and changing gloves when processing food.  All of our employees are well trained and have their food handlers cards up to date.</w:t>
      </w:r>
      <w:r w:rsidR="00776ACB">
        <w:rPr>
          <w:rFonts w:ascii="Arial" w:hAnsi="Arial"/>
          <w:sz w:val="20"/>
          <w:szCs w:val="20"/>
        </w:rPr>
        <w:br/>
        <w:t>We do not offer Table Service.  All orders are packaged to go and order pick up is contactless.  The distance be</w:t>
      </w:r>
      <w:r w:rsidR="00776ACB">
        <w:rPr>
          <w:rFonts w:ascii="Arial" w:hAnsi="Arial"/>
          <w:sz w:val="20"/>
          <w:szCs w:val="20"/>
        </w:rPr>
        <w:t>tween the customer and the employee is 6 feet.</w:t>
      </w:r>
      <w:r w:rsidR="00776ACB">
        <w:rPr>
          <w:rFonts w:ascii="Arial" w:hAnsi="Arial"/>
          <w:sz w:val="20"/>
          <w:szCs w:val="20"/>
        </w:rPr>
        <w:br/>
        <w:t xml:space="preserve">Our Point of Sale has a chip reader that is located in the lobby.  There is no customer contact and we sanitize the contactless card reader after every client.   </w:t>
      </w:r>
    </w:p>
    <w:p w14:paraId="4D7C93E3" w14:textId="77777777" w:rsidR="00087885" w:rsidRDefault="00087885">
      <w:pPr>
        <w:rPr>
          <w:rFonts w:ascii="Arial" w:hAnsi="Arial"/>
          <w:sz w:val="28"/>
          <w:szCs w:val="28"/>
        </w:rPr>
      </w:pPr>
    </w:p>
    <w:p w14:paraId="3F4247C7" w14:textId="0DF86806" w:rsidR="00087885" w:rsidRDefault="00776ACB">
      <w:pPr>
        <w:pStyle w:val="BodyText"/>
      </w:pPr>
      <w:r>
        <w:rPr>
          <w:rStyle w:val="StrongEmphasis"/>
          <w:rFonts w:ascii="Arial" w:hAnsi="Arial"/>
          <w:b w:val="0"/>
          <w:bCs w:val="0"/>
          <w:color w:val="000000"/>
          <w:sz w:val="20"/>
          <w:szCs w:val="20"/>
        </w:rPr>
        <w:t>In addition, the above complaint violates OSH</w:t>
      </w:r>
      <w:r>
        <w:rPr>
          <w:rStyle w:val="StrongEmphasis"/>
          <w:rFonts w:ascii="Arial" w:hAnsi="Arial"/>
          <w:b w:val="0"/>
          <w:bCs w:val="0"/>
          <w:color w:val="000000"/>
          <w:sz w:val="20"/>
          <w:szCs w:val="20"/>
        </w:rPr>
        <w:t>A’s very own regulations as listed:</w:t>
      </w:r>
      <w:r>
        <w:rPr>
          <w:rStyle w:val="StrongEmphasis"/>
          <w:rFonts w:ascii="Arial" w:hAnsi="Arial"/>
          <w:b w:val="0"/>
          <w:bCs w:val="0"/>
          <w:color w:val="000000"/>
          <w:sz w:val="20"/>
          <w:szCs w:val="20"/>
        </w:rPr>
        <w:br/>
        <w:t xml:space="preserve">Wearing a mask violates the “General Duty Rule” (page 7, OSHA worker’s rights publication) and Creates a workplace safety </w:t>
      </w:r>
      <w:proofErr w:type="spellStart"/>
      <w:r>
        <w:rPr>
          <w:rStyle w:val="StrongEmphasis"/>
          <w:rFonts w:ascii="Arial" w:hAnsi="Arial"/>
          <w:b w:val="0"/>
          <w:bCs w:val="0"/>
          <w:color w:val="000000"/>
          <w:sz w:val="20"/>
          <w:szCs w:val="20"/>
        </w:rPr>
        <w:t>hazzard</w:t>
      </w:r>
      <w:proofErr w:type="spellEnd"/>
      <w:r>
        <w:rPr>
          <w:rStyle w:val="StrongEmphasis"/>
          <w:rFonts w:ascii="Arial" w:hAnsi="Arial"/>
          <w:b w:val="0"/>
          <w:bCs w:val="0"/>
          <w:color w:val="000000"/>
          <w:sz w:val="20"/>
          <w:szCs w:val="20"/>
        </w:rPr>
        <w:t xml:space="preserve"> for these reasons:</w:t>
      </w:r>
      <w:r>
        <w:rPr>
          <w:rStyle w:val="StrongEmphasis"/>
          <w:rFonts w:ascii="Arial" w:hAnsi="Arial"/>
          <w:b w:val="0"/>
          <w:bCs w:val="0"/>
          <w:color w:val="000000"/>
          <w:sz w:val="20"/>
          <w:szCs w:val="20"/>
        </w:rPr>
        <w:br/>
      </w:r>
      <w:r>
        <w:rPr>
          <w:rFonts w:ascii="Arial" w:hAnsi="Arial"/>
          <w:color w:val="38383B"/>
          <w:sz w:val="20"/>
          <w:szCs w:val="20"/>
        </w:rPr>
        <w:t xml:space="preserve">1. Masks obstruct </w:t>
      </w:r>
      <w:r>
        <w:rPr>
          <w:rFonts w:ascii="Arial" w:hAnsi="Arial"/>
          <w:color w:val="38383B"/>
          <w:sz w:val="20"/>
          <w:szCs w:val="20"/>
        </w:rPr>
        <w:t>breathing, possibly bringing it below the OSHA-e</w:t>
      </w:r>
      <w:r>
        <w:rPr>
          <w:rFonts w:ascii="Arial" w:hAnsi="Arial"/>
          <w:color w:val="38383B"/>
          <w:sz w:val="20"/>
          <w:szCs w:val="20"/>
        </w:rPr>
        <w:t>stablished levels of oxygen in the atmosphere of 19.5% — thus increasing risk of hypoxia or “IDLH” — Immediate Danger to Life and Health.  An employer that requires prolonged mask wearing would be committing an OSHA violation, punishable by a significant f</w:t>
      </w:r>
      <w:r>
        <w:rPr>
          <w:rFonts w:ascii="Arial" w:hAnsi="Arial"/>
          <w:color w:val="38383B"/>
          <w:sz w:val="20"/>
          <w:szCs w:val="20"/>
        </w:rPr>
        <w:t>ine or loss of business license.</w:t>
      </w:r>
      <w:r>
        <w:rPr>
          <w:rFonts w:ascii="Arial" w:hAnsi="Arial"/>
          <w:color w:val="38383B"/>
          <w:sz w:val="20"/>
          <w:szCs w:val="20"/>
        </w:rPr>
        <w:br/>
        <w:t>2.  Masks don’t allow exhaled carbon dioxide to be released properly, thus increasing risk of Hypercapnia, carbon dioxide poisoning.</w:t>
      </w:r>
      <w:r>
        <w:rPr>
          <w:rFonts w:ascii="Arial" w:hAnsi="Arial"/>
          <w:color w:val="38383B"/>
          <w:sz w:val="20"/>
          <w:szCs w:val="20"/>
        </w:rPr>
        <w:br/>
        <w:t xml:space="preserve">3.  Masks obscure </w:t>
      </w:r>
      <w:r>
        <w:rPr>
          <w:rFonts w:ascii="Arial" w:hAnsi="Arial"/>
          <w:color w:val="38383B"/>
          <w:sz w:val="20"/>
          <w:szCs w:val="20"/>
        </w:rPr>
        <w:t>vision (cause glasses to fog), increasing the hazard of workplace i</w:t>
      </w:r>
      <w:r>
        <w:rPr>
          <w:rFonts w:ascii="Arial" w:hAnsi="Arial"/>
          <w:color w:val="38383B"/>
          <w:sz w:val="20"/>
          <w:szCs w:val="20"/>
        </w:rPr>
        <w:t>njuries because of impaired vision.</w:t>
      </w:r>
      <w:r>
        <w:rPr>
          <w:rFonts w:ascii="Arial" w:hAnsi="Arial"/>
          <w:color w:val="38383B"/>
          <w:sz w:val="20"/>
          <w:szCs w:val="20"/>
        </w:rPr>
        <w:br/>
        <w:t xml:space="preserve">4.  Masks obscure </w:t>
      </w:r>
      <w:r>
        <w:rPr>
          <w:rFonts w:ascii="Arial" w:hAnsi="Arial"/>
          <w:color w:val="38383B"/>
          <w:sz w:val="20"/>
          <w:szCs w:val="20"/>
        </w:rPr>
        <w:t>verbal communication by muffling voices, increasing the hazard of workplace injuries and accidents.</w:t>
      </w:r>
      <w:r>
        <w:rPr>
          <w:rFonts w:ascii="Arial" w:hAnsi="Arial"/>
          <w:color w:val="38383B"/>
          <w:sz w:val="20"/>
          <w:szCs w:val="20"/>
        </w:rPr>
        <w:br/>
        <w:t xml:space="preserve">5.  Cloth masks increase risk of FIRE HAZARD, especially in a hot kitchen working over the stove </w:t>
      </w:r>
      <w:r>
        <w:rPr>
          <w:rFonts w:ascii="Arial" w:hAnsi="Arial"/>
          <w:color w:val="38383B"/>
          <w:sz w:val="20"/>
          <w:szCs w:val="20"/>
        </w:rPr>
        <w:t>or grill.</w:t>
      </w:r>
      <w:r>
        <w:rPr>
          <w:rFonts w:ascii="Arial" w:hAnsi="Arial"/>
          <w:color w:val="38383B"/>
          <w:sz w:val="20"/>
          <w:szCs w:val="20"/>
        </w:rPr>
        <w:br/>
        <w:t>6.  Face Shields increase glare, which can increase risk of vision problems.</w:t>
      </w:r>
      <w:r>
        <w:rPr>
          <w:rFonts w:ascii="Arial" w:hAnsi="Arial"/>
          <w:color w:val="38383B"/>
          <w:sz w:val="20"/>
          <w:szCs w:val="20"/>
        </w:rPr>
        <w:br/>
        <w:t>7.  The Oregon OSHA publication dated 3-25-</w:t>
      </w:r>
      <w:proofErr w:type="gramStart"/>
      <w:r>
        <w:rPr>
          <w:rFonts w:ascii="Arial" w:hAnsi="Arial"/>
          <w:color w:val="38383B"/>
          <w:sz w:val="20"/>
          <w:szCs w:val="20"/>
        </w:rPr>
        <w:t>20  states</w:t>
      </w:r>
      <w:proofErr w:type="gramEnd"/>
      <w:r>
        <w:rPr>
          <w:rFonts w:ascii="Arial" w:hAnsi="Arial"/>
          <w:color w:val="38383B"/>
          <w:sz w:val="20"/>
          <w:szCs w:val="20"/>
        </w:rPr>
        <w:t xml:space="preserve"> that the CDC does not recommend healthy people wear face masks.  Face masks are not personal protective equipment a</w:t>
      </w:r>
      <w:r>
        <w:rPr>
          <w:rFonts w:ascii="Arial" w:hAnsi="Arial"/>
          <w:color w:val="38383B"/>
          <w:sz w:val="20"/>
          <w:szCs w:val="20"/>
        </w:rPr>
        <w:t xml:space="preserve">nd does not protect the wearer against airborne transmissible infectious agents due to </w:t>
      </w:r>
      <w:proofErr w:type="gramStart"/>
      <w:r>
        <w:rPr>
          <w:rFonts w:ascii="Arial" w:hAnsi="Arial"/>
          <w:color w:val="38383B"/>
          <w:sz w:val="20"/>
          <w:szCs w:val="20"/>
        </w:rPr>
        <w:t>loose</w:t>
      </w:r>
      <w:proofErr w:type="gramEnd"/>
      <w:r>
        <w:rPr>
          <w:rFonts w:ascii="Arial" w:hAnsi="Arial"/>
          <w:color w:val="38383B"/>
          <w:sz w:val="20"/>
          <w:szCs w:val="20"/>
        </w:rPr>
        <w:t xml:space="preserve"> fit and lack of seal or inadequate filtration.</w:t>
      </w:r>
      <w:r>
        <w:rPr>
          <w:rFonts w:ascii="Arial" w:hAnsi="Arial"/>
          <w:color w:val="38383B"/>
          <w:sz w:val="20"/>
          <w:szCs w:val="20"/>
        </w:rPr>
        <w:br/>
        <w:t>8.  There is no statutory law or regulation that requires wearing a mask, face covering or face shield, aside from o</w:t>
      </w:r>
      <w:r>
        <w:rPr>
          <w:rFonts w:ascii="Arial" w:hAnsi="Arial"/>
          <w:color w:val="38383B"/>
          <w:sz w:val="20"/>
          <w:szCs w:val="20"/>
        </w:rPr>
        <w:t xml:space="preserve">ther PPE that might be required in certain industries. If required, oxygen levels are to be monitored!  Laws, rules and regulations must have an associated code cited. There is no code </w:t>
      </w:r>
      <w:r>
        <w:rPr>
          <w:rFonts w:ascii="Arial" w:hAnsi="Arial"/>
          <w:color w:val="38383B"/>
          <w:sz w:val="20"/>
          <w:szCs w:val="20"/>
        </w:rPr>
        <w:t>listed in these guidelines.</w:t>
      </w:r>
    </w:p>
    <w:p w14:paraId="6CC86EBD" w14:textId="0CDDFA9B" w:rsidR="00087885" w:rsidRDefault="00776ACB">
      <w:pPr>
        <w:pStyle w:val="BodyText"/>
      </w:pPr>
      <w:r>
        <w:rPr>
          <w:rFonts w:ascii="Arial" w:hAnsi="Arial"/>
          <w:color w:val="38383B"/>
          <w:sz w:val="20"/>
          <w:szCs w:val="20"/>
        </w:rPr>
        <w:t>Our business understands and s</w:t>
      </w:r>
      <w:r>
        <w:rPr>
          <w:rFonts w:ascii="Arial" w:hAnsi="Arial"/>
          <w:color w:val="38383B"/>
          <w:sz w:val="20"/>
          <w:szCs w:val="20"/>
        </w:rPr>
        <w:t xml:space="preserve">upports the importance of the OSHA </w:t>
      </w:r>
      <w:r>
        <w:rPr>
          <w:rFonts w:ascii="Arial" w:hAnsi="Arial"/>
          <w:color w:val="38383B"/>
          <w:sz w:val="20"/>
          <w:szCs w:val="20"/>
        </w:rPr>
        <w:t xml:space="preserve">“General Duty Rule” </w:t>
      </w:r>
      <w:r>
        <w:rPr>
          <w:rFonts w:ascii="Arial" w:hAnsi="Arial"/>
          <w:color w:val="38383B"/>
          <w:sz w:val="20"/>
          <w:szCs w:val="20"/>
        </w:rPr>
        <w:t xml:space="preserve">whereby employers must </w:t>
      </w:r>
      <w:r>
        <w:rPr>
          <w:rStyle w:val="StrongEmphasis"/>
          <w:rFonts w:ascii="Arial" w:hAnsi="Arial"/>
          <w:b w:val="0"/>
          <w:bCs w:val="0"/>
          <w:color w:val="38383B"/>
          <w:sz w:val="20"/>
          <w:szCs w:val="20"/>
        </w:rPr>
        <w:t>create a workplace</w:t>
      </w:r>
      <w:r w:rsidR="00B84AD8">
        <w:rPr>
          <w:rStyle w:val="StrongEmphasis"/>
          <w:rFonts w:ascii="Arial" w:hAnsi="Arial"/>
          <w:b w:val="0"/>
          <w:bCs w:val="0"/>
          <w:color w:val="38383B"/>
          <w:sz w:val="20"/>
          <w:szCs w:val="20"/>
        </w:rPr>
        <w:t xml:space="preserve"> free</w:t>
      </w:r>
      <w:r>
        <w:rPr>
          <w:rStyle w:val="StrongEmphasis"/>
          <w:rFonts w:ascii="Arial" w:hAnsi="Arial"/>
          <w:b w:val="0"/>
          <w:bCs w:val="0"/>
          <w:color w:val="38383B"/>
          <w:sz w:val="20"/>
          <w:szCs w:val="20"/>
        </w:rPr>
        <w:t xml:space="preserve"> from perceived risks that </w:t>
      </w:r>
      <w:r w:rsidR="00B84AD8">
        <w:rPr>
          <w:rStyle w:val="StrongEmphasis"/>
          <w:rFonts w:ascii="Arial" w:hAnsi="Arial"/>
          <w:b w:val="0"/>
          <w:bCs w:val="0"/>
          <w:color w:val="38383B"/>
          <w:sz w:val="20"/>
          <w:szCs w:val="20"/>
        </w:rPr>
        <w:t>cause</w:t>
      </w:r>
      <w:r>
        <w:rPr>
          <w:rStyle w:val="StrongEmphasis"/>
          <w:rFonts w:ascii="Arial" w:hAnsi="Arial"/>
          <w:b w:val="0"/>
          <w:bCs w:val="0"/>
          <w:color w:val="38383B"/>
          <w:sz w:val="20"/>
          <w:szCs w:val="20"/>
        </w:rPr>
        <w:t xml:space="preserve"> or are probabl</w:t>
      </w:r>
      <w:r w:rsidR="00B84AD8">
        <w:rPr>
          <w:rStyle w:val="StrongEmphasis"/>
          <w:rFonts w:ascii="Arial" w:hAnsi="Arial"/>
          <w:b w:val="0"/>
          <w:bCs w:val="0"/>
          <w:color w:val="38383B"/>
          <w:sz w:val="20"/>
          <w:szCs w:val="20"/>
        </w:rPr>
        <w:t>e</w:t>
      </w:r>
      <w:r>
        <w:rPr>
          <w:rStyle w:val="StrongEmphasis"/>
          <w:rFonts w:ascii="Arial" w:hAnsi="Arial"/>
          <w:b w:val="0"/>
          <w:bCs w:val="0"/>
          <w:color w:val="38383B"/>
          <w:sz w:val="20"/>
          <w:szCs w:val="20"/>
        </w:rPr>
        <w:t xml:space="preserve"> </w:t>
      </w:r>
      <w:r w:rsidR="00B84AD8">
        <w:rPr>
          <w:rStyle w:val="StrongEmphasis"/>
          <w:rFonts w:ascii="Arial" w:hAnsi="Arial"/>
          <w:b w:val="0"/>
          <w:bCs w:val="0"/>
          <w:color w:val="38383B"/>
          <w:sz w:val="20"/>
          <w:szCs w:val="20"/>
        </w:rPr>
        <w:t>to cause any danger</w:t>
      </w:r>
      <w:r>
        <w:rPr>
          <w:rFonts w:ascii="Arial" w:hAnsi="Arial"/>
          <w:color w:val="38383B"/>
          <w:sz w:val="20"/>
          <w:szCs w:val="20"/>
        </w:rPr>
        <w:t xml:space="preserve">, or </w:t>
      </w:r>
      <w:r>
        <w:rPr>
          <w:rStyle w:val="StrongEmphasis"/>
          <w:rFonts w:ascii="Arial" w:hAnsi="Arial"/>
          <w:b w:val="0"/>
          <w:bCs w:val="0"/>
          <w:color w:val="38383B"/>
          <w:sz w:val="20"/>
          <w:szCs w:val="20"/>
        </w:rPr>
        <w:t xml:space="preserve">genuine physical damage </w:t>
      </w:r>
      <w:r w:rsidR="00B84AD8">
        <w:rPr>
          <w:rStyle w:val="StrongEmphasis"/>
          <w:rFonts w:ascii="Arial" w:hAnsi="Arial"/>
          <w:b w:val="0"/>
          <w:bCs w:val="0"/>
          <w:color w:val="38383B"/>
          <w:sz w:val="20"/>
          <w:szCs w:val="20"/>
        </w:rPr>
        <w:t>or risk to employees</w:t>
      </w:r>
      <w:r>
        <w:rPr>
          <w:rFonts w:ascii="Arial" w:hAnsi="Arial"/>
          <w:color w:val="38383B"/>
          <w:sz w:val="20"/>
          <w:szCs w:val="20"/>
        </w:rPr>
        <w:t>.</w:t>
      </w:r>
      <w:r>
        <w:rPr>
          <w:rFonts w:ascii="Arial" w:hAnsi="Arial"/>
          <w:color w:val="38383B"/>
          <w:sz w:val="20"/>
          <w:szCs w:val="20"/>
        </w:rPr>
        <w:t xml:space="preserve"> In addition, this provision specifi</w:t>
      </w:r>
      <w:r>
        <w:rPr>
          <w:rFonts w:ascii="Arial" w:hAnsi="Arial"/>
          <w:color w:val="38383B"/>
          <w:sz w:val="20"/>
          <w:szCs w:val="20"/>
        </w:rPr>
        <w:t>es that every business should follow work related well</w:t>
      </w:r>
      <w:r w:rsidR="00B84AD8">
        <w:rPr>
          <w:rFonts w:ascii="Arial" w:hAnsi="Arial"/>
          <w:color w:val="38383B"/>
          <w:sz w:val="20"/>
          <w:szCs w:val="20"/>
        </w:rPr>
        <w:t>-</w:t>
      </w:r>
      <w:r>
        <w:rPr>
          <w:rFonts w:ascii="Arial" w:hAnsi="Arial"/>
          <w:color w:val="38383B"/>
          <w:sz w:val="20"/>
          <w:szCs w:val="20"/>
        </w:rPr>
        <w:t>being</w:t>
      </w:r>
      <w:r w:rsidR="00B84AD8">
        <w:rPr>
          <w:rFonts w:ascii="Arial" w:hAnsi="Arial"/>
          <w:color w:val="38383B"/>
          <w:sz w:val="20"/>
          <w:szCs w:val="20"/>
        </w:rPr>
        <w:t>,</w:t>
      </w:r>
      <w:r>
        <w:rPr>
          <w:rFonts w:ascii="Arial" w:hAnsi="Arial"/>
          <w:color w:val="38383B"/>
          <w:sz w:val="20"/>
          <w:szCs w:val="20"/>
        </w:rPr>
        <w:t xml:space="preserve"> and well</w:t>
      </w:r>
      <w:r w:rsidR="00B84AD8">
        <w:rPr>
          <w:rFonts w:ascii="Arial" w:hAnsi="Arial"/>
          <w:color w:val="38383B"/>
          <w:sz w:val="20"/>
          <w:szCs w:val="20"/>
        </w:rPr>
        <w:t>-</w:t>
      </w:r>
      <w:r>
        <w:rPr>
          <w:rFonts w:ascii="Arial" w:hAnsi="Arial"/>
          <w:color w:val="38383B"/>
          <w:sz w:val="20"/>
          <w:szCs w:val="20"/>
        </w:rPr>
        <w:t xml:space="preserve">being measures proclaimed under OSHA. </w:t>
      </w:r>
    </w:p>
    <w:p w14:paraId="604D3382" w14:textId="2A8A355C" w:rsidR="00087885" w:rsidRDefault="00B84AD8">
      <w:pPr>
        <w:pStyle w:val="BodyText"/>
        <w:rPr>
          <w:sz w:val="26"/>
          <w:szCs w:val="26"/>
        </w:rPr>
      </w:pPr>
      <w:r>
        <w:rPr>
          <w:rFonts w:ascii="Lucida Handwriting" w:hAnsi="Lucida Handwriting"/>
          <w:color w:val="38383B"/>
          <w:sz w:val="16"/>
          <w:szCs w:val="16"/>
        </w:rPr>
        <w:t>Signature text</w:t>
      </w:r>
      <w:r w:rsidR="00776ACB">
        <w:rPr>
          <w:rFonts w:ascii="Lucida Handwriting" w:hAnsi="Lucida Handwriting"/>
          <w:color w:val="38383B"/>
          <w:sz w:val="16"/>
          <w:szCs w:val="16"/>
        </w:rPr>
        <w:br/>
      </w:r>
      <w:r>
        <w:rPr>
          <w:rFonts w:ascii="Arial" w:hAnsi="Arial"/>
          <w:color w:val="38383B"/>
          <w:sz w:val="16"/>
          <w:szCs w:val="16"/>
        </w:rPr>
        <w:t>NAME(S)</w:t>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A132AC">
        <w:rPr>
          <w:rFonts w:ascii="Arial" w:hAnsi="Arial"/>
          <w:color w:val="38383B"/>
          <w:sz w:val="16"/>
          <w:szCs w:val="16"/>
        </w:rPr>
        <w:t xml:space="preserve"> </w:t>
      </w:r>
      <w:r w:rsidR="00A132AC">
        <w:rPr>
          <w:rFonts w:ascii="Arial" w:hAnsi="Arial"/>
          <w:color w:val="38383B"/>
          <w:sz w:val="16"/>
          <w:szCs w:val="16"/>
        </w:rPr>
        <w:tab/>
      </w:r>
      <w:r w:rsidR="00A132AC">
        <w:rPr>
          <w:rFonts w:ascii="Arial" w:hAnsi="Arial"/>
          <w:color w:val="38383B"/>
          <w:sz w:val="16"/>
          <w:szCs w:val="16"/>
        </w:rPr>
        <w:tab/>
      </w:r>
      <w:r w:rsidR="00A132AC">
        <w:rPr>
          <w:rFonts w:ascii="Arial" w:hAnsi="Arial"/>
          <w:color w:val="38383B"/>
          <w:sz w:val="16"/>
          <w:szCs w:val="16"/>
        </w:rPr>
        <w:tab/>
      </w:r>
      <w:r w:rsidR="00776ACB">
        <w:rPr>
          <w:rFonts w:ascii="Arial" w:hAnsi="Arial"/>
          <w:color w:val="38383B"/>
          <w:sz w:val="16"/>
          <w:szCs w:val="16"/>
        </w:rPr>
        <w:t xml:space="preserve">CC:  </w:t>
      </w:r>
      <w:r w:rsidR="00776ACB">
        <w:rPr>
          <w:rFonts w:ascii="Arial" w:hAnsi="Arial"/>
          <w:color w:val="38383B"/>
          <w:sz w:val="16"/>
          <w:szCs w:val="16"/>
        </w:rPr>
        <w:tab/>
      </w:r>
      <w:r w:rsidR="00A132AC">
        <w:rPr>
          <w:rFonts w:ascii="Arial" w:hAnsi="Arial"/>
          <w:color w:val="38383B"/>
          <w:sz w:val="16"/>
          <w:szCs w:val="16"/>
        </w:rPr>
        <w:t>RECOMMEND CC ATTORNEY NAME</w:t>
      </w:r>
      <w:r w:rsidR="00776ACB">
        <w:rPr>
          <w:rFonts w:ascii="Arial" w:hAnsi="Arial"/>
          <w:color w:val="38383B"/>
          <w:sz w:val="16"/>
          <w:szCs w:val="16"/>
        </w:rPr>
        <w:br/>
      </w:r>
      <w:r>
        <w:rPr>
          <w:rFonts w:ascii="Arial" w:hAnsi="Arial"/>
          <w:color w:val="38383B"/>
          <w:sz w:val="16"/>
          <w:szCs w:val="16"/>
        </w:rPr>
        <w:t>RESTAURANT NAME</w:t>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A132AC">
        <w:rPr>
          <w:rFonts w:ascii="Arial" w:hAnsi="Arial"/>
          <w:color w:val="38383B"/>
          <w:sz w:val="16"/>
          <w:szCs w:val="16"/>
        </w:rPr>
        <w:t>ATTORNEY ADDRESS</w:t>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br/>
      </w:r>
      <w:proofErr w:type="spellStart"/>
      <w:r w:rsidR="00A132AC">
        <w:rPr>
          <w:rFonts w:ascii="Arial" w:hAnsi="Arial"/>
          <w:color w:val="38383B"/>
          <w:sz w:val="16"/>
          <w:szCs w:val="16"/>
        </w:rPr>
        <w:t>ADDRESS</w:t>
      </w:r>
      <w:proofErr w:type="spellEnd"/>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A132AC">
        <w:rPr>
          <w:rFonts w:ascii="Arial" w:hAnsi="Arial"/>
          <w:color w:val="38383B"/>
          <w:sz w:val="16"/>
          <w:szCs w:val="16"/>
        </w:rPr>
        <w:t>ATTORNEY CITY, ST, ZIP</w:t>
      </w:r>
      <w:r w:rsidR="00776ACB">
        <w:rPr>
          <w:rFonts w:ascii="Arial" w:hAnsi="Arial"/>
          <w:color w:val="38383B"/>
          <w:sz w:val="16"/>
          <w:szCs w:val="16"/>
        </w:rPr>
        <w:br/>
      </w:r>
      <w:r w:rsidR="00A132AC">
        <w:rPr>
          <w:rFonts w:ascii="Arial" w:hAnsi="Arial"/>
          <w:color w:val="38383B"/>
          <w:sz w:val="16"/>
          <w:szCs w:val="16"/>
        </w:rPr>
        <w:t>CITY, STATE, ZIP</w:t>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776ACB">
        <w:rPr>
          <w:rFonts w:ascii="Arial" w:hAnsi="Arial"/>
          <w:color w:val="38383B"/>
          <w:sz w:val="16"/>
          <w:szCs w:val="16"/>
        </w:rPr>
        <w:tab/>
      </w:r>
      <w:r w:rsidR="00A132AC">
        <w:rPr>
          <w:rFonts w:ascii="Arial" w:hAnsi="Arial"/>
          <w:color w:val="38383B"/>
          <w:sz w:val="16"/>
          <w:szCs w:val="16"/>
        </w:rPr>
        <w:tab/>
        <w:t>ATTORNEY PHONE #</w:t>
      </w:r>
      <w:r w:rsidR="00776ACB">
        <w:rPr>
          <w:rFonts w:ascii="Arial" w:hAnsi="Arial"/>
          <w:color w:val="38383B"/>
          <w:sz w:val="16"/>
          <w:szCs w:val="16"/>
        </w:rPr>
        <w:br/>
      </w:r>
      <w:r w:rsidR="00A132AC">
        <w:rPr>
          <w:rFonts w:ascii="Arial" w:hAnsi="Arial"/>
          <w:color w:val="38383B"/>
          <w:sz w:val="16"/>
          <w:szCs w:val="16"/>
        </w:rPr>
        <w:t>PHONE #</w:t>
      </w:r>
    </w:p>
    <w:sectPr w:rsidR="0008788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087885"/>
    <w:rsid w:val="00087885"/>
    <w:rsid w:val="00776ACB"/>
    <w:rsid w:val="00A132AC"/>
    <w:rsid w:val="00A456FF"/>
    <w:rsid w:val="00B84A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C84B"/>
  <w15:docId w15:val="{C1061C48-FFE7-4930-9D46-1DCFFA3D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Taylor</dc:creator>
  <dc:description/>
  <cp:lastModifiedBy>Rod Taylor</cp:lastModifiedBy>
  <cp:revision>2</cp:revision>
  <dcterms:created xsi:type="dcterms:W3CDTF">2021-03-30T05:00:00Z</dcterms:created>
  <dcterms:modified xsi:type="dcterms:W3CDTF">2021-03-30T05:00:00Z</dcterms:modified>
  <dc:language>en-US</dc:language>
</cp:coreProperties>
</file>