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E3D0" w14:textId="77688D76" w:rsidR="00D902B5" w:rsidRDefault="008A1AE4" w:rsidP="00DA3FE3">
      <w:pPr>
        <w:spacing w:after="0" w:line="240" w:lineRule="auto"/>
        <w:rPr>
          <w:sz w:val="28"/>
          <w:szCs w:val="28"/>
        </w:rPr>
      </w:pPr>
      <w:r w:rsidRPr="002E3BDB">
        <w:rPr>
          <w:sz w:val="28"/>
          <w:szCs w:val="28"/>
        </w:rPr>
        <w:t>FROM:</w:t>
      </w:r>
      <w:r w:rsidR="00DA3FE3" w:rsidRPr="002E3BDB">
        <w:rPr>
          <w:sz w:val="28"/>
          <w:szCs w:val="28"/>
        </w:rPr>
        <w:t xml:space="preserve"> </w:t>
      </w:r>
      <w:r w:rsidR="00195D88">
        <w:rPr>
          <w:sz w:val="28"/>
          <w:szCs w:val="28"/>
        </w:rPr>
        <w:t xml:space="preserve"> </w:t>
      </w:r>
      <w:r w:rsidR="00273B9A">
        <w:rPr>
          <w:sz w:val="28"/>
          <w:szCs w:val="28"/>
        </w:rPr>
        <w:t>____________________________</w:t>
      </w:r>
    </w:p>
    <w:p w14:paraId="0107CD40" w14:textId="77777777" w:rsidR="00273B9A" w:rsidRDefault="00273B9A" w:rsidP="00DA3FE3">
      <w:pPr>
        <w:spacing w:after="0" w:line="240" w:lineRule="auto"/>
        <w:rPr>
          <w:sz w:val="28"/>
          <w:szCs w:val="28"/>
        </w:rPr>
      </w:pPr>
    </w:p>
    <w:p w14:paraId="2BAB0F53" w14:textId="68E44E9C" w:rsidR="00D902B5" w:rsidRDefault="00D902B5" w:rsidP="00DA3FE3">
      <w:pPr>
        <w:spacing w:after="0" w:line="240" w:lineRule="auto"/>
        <w:rPr>
          <w:sz w:val="28"/>
          <w:szCs w:val="28"/>
        </w:rPr>
      </w:pPr>
      <w:r>
        <w:rPr>
          <w:sz w:val="28"/>
          <w:szCs w:val="28"/>
        </w:rPr>
        <w:tab/>
        <w:t xml:space="preserve">  </w:t>
      </w:r>
      <w:r w:rsidR="00195D88">
        <w:rPr>
          <w:sz w:val="28"/>
          <w:szCs w:val="28"/>
        </w:rPr>
        <w:t xml:space="preserve"> </w:t>
      </w:r>
      <w:r w:rsidR="00273B9A">
        <w:rPr>
          <w:sz w:val="28"/>
          <w:szCs w:val="28"/>
        </w:rPr>
        <w:t>____________________________</w:t>
      </w:r>
    </w:p>
    <w:p w14:paraId="1C28EBA1" w14:textId="77777777" w:rsidR="00273B9A" w:rsidRDefault="00273B9A" w:rsidP="00DA3FE3">
      <w:pPr>
        <w:spacing w:after="0" w:line="240" w:lineRule="auto"/>
        <w:rPr>
          <w:sz w:val="28"/>
          <w:szCs w:val="28"/>
        </w:rPr>
      </w:pPr>
    </w:p>
    <w:p w14:paraId="588F4435" w14:textId="0B389D38" w:rsidR="00273B9A" w:rsidRDefault="00D902B5" w:rsidP="00DA3FE3">
      <w:pPr>
        <w:spacing w:after="0" w:line="240" w:lineRule="auto"/>
        <w:rPr>
          <w:sz w:val="28"/>
          <w:szCs w:val="28"/>
        </w:rPr>
      </w:pPr>
      <w:r>
        <w:rPr>
          <w:sz w:val="28"/>
          <w:szCs w:val="28"/>
        </w:rPr>
        <w:tab/>
        <w:t xml:space="preserve">  </w:t>
      </w:r>
      <w:r w:rsidR="000D75CB">
        <w:rPr>
          <w:sz w:val="28"/>
          <w:szCs w:val="28"/>
        </w:rPr>
        <w:t xml:space="preserve"> </w:t>
      </w:r>
      <w:r w:rsidR="00273B9A">
        <w:rPr>
          <w:sz w:val="28"/>
          <w:szCs w:val="28"/>
        </w:rPr>
        <w:t>____________________________</w:t>
      </w:r>
    </w:p>
    <w:p w14:paraId="34182F1A" w14:textId="34BA4BB5" w:rsidR="009A4AF3" w:rsidRPr="002E3BDB" w:rsidRDefault="009A4AF3" w:rsidP="00DA3FE3">
      <w:pPr>
        <w:tabs>
          <w:tab w:val="left" w:pos="360"/>
        </w:tabs>
        <w:spacing w:after="0" w:line="240" w:lineRule="auto"/>
        <w:rPr>
          <w:sz w:val="28"/>
          <w:szCs w:val="28"/>
        </w:rPr>
      </w:pPr>
      <w:r w:rsidRPr="002E3BDB">
        <w:rPr>
          <w:sz w:val="28"/>
          <w:szCs w:val="28"/>
        </w:rPr>
        <w:tab/>
        <w:t xml:space="preserve"> </w:t>
      </w:r>
    </w:p>
    <w:p w14:paraId="4721AC24" w14:textId="2EA32D34" w:rsidR="0039459F" w:rsidRPr="002E3BDB" w:rsidRDefault="009A4AF3" w:rsidP="008A1AE4">
      <w:pPr>
        <w:tabs>
          <w:tab w:val="left" w:pos="360"/>
        </w:tabs>
        <w:spacing w:after="0" w:line="240" w:lineRule="auto"/>
        <w:rPr>
          <w:sz w:val="28"/>
          <w:szCs w:val="28"/>
        </w:rPr>
      </w:pPr>
      <w:r w:rsidRPr="002E3BDB">
        <w:rPr>
          <w:sz w:val="28"/>
          <w:szCs w:val="28"/>
        </w:rPr>
        <w:t>To:</w:t>
      </w:r>
      <w:r w:rsidR="00EE20BB" w:rsidRPr="002E3BDB">
        <w:rPr>
          <w:sz w:val="28"/>
          <w:szCs w:val="28"/>
        </w:rPr>
        <w:t xml:space="preserve">  </w:t>
      </w:r>
      <w:r w:rsidR="0039459F" w:rsidRPr="002E3BDB">
        <w:rPr>
          <w:sz w:val="28"/>
          <w:szCs w:val="28"/>
        </w:rPr>
        <w:tab/>
        <w:t xml:space="preserve">Governor </w:t>
      </w:r>
      <w:r w:rsidR="00D902B5">
        <w:rPr>
          <w:sz w:val="28"/>
          <w:szCs w:val="28"/>
        </w:rPr>
        <w:t>Kate Brown</w:t>
      </w:r>
    </w:p>
    <w:p w14:paraId="2F81DA45" w14:textId="6D2A0A61" w:rsidR="0039459F" w:rsidRPr="002E3BDB" w:rsidRDefault="0039459F" w:rsidP="008A1AE4">
      <w:pPr>
        <w:tabs>
          <w:tab w:val="left" w:pos="360"/>
        </w:tabs>
        <w:spacing w:after="0" w:line="240" w:lineRule="auto"/>
        <w:rPr>
          <w:sz w:val="28"/>
          <w:szCs w:val="28"/>
        </w:rPr>
      </w:pPr>
      <w:r w:rsidRPr="002E3BDB">
        <w:rPr>
          <w:sz w:val="28"/>
          <w:szCs w:val="28"/>
        </w:rPr>
        <w:tab/>
      </w:r>
      <w:r w:rsidRPr="002E3BDB">
        <w:rPr>
          <w:sz w:val="28"/>
          <w:szCs w:val="28"/>
        </w:rPr>
        <w:tab/>
      </w:r>
      <w:r w:rsidR="00D902B5">
        <w:rPr>
          <w:sz w:val="28"/>
          <w:szCs w:val="28"/>
        </w:rPr>
        <w:t>Office of the Governor</w:t>
      </w:r>
    </w:p>
    <w:p w14:paraId="3C7A9FF3" w14:textId="13052969" w:rsidR="0039459F" w:rsidRPr="002E3BDB" w:rsidRDefault="0039459F" w:rsidP="008A1AE4">
      <w:pPr>
        <w:tabs>
          <w:tab w:val="left" w:pos="360"/>
        </w:tabs>
        <w:spacing w:after="0" w:line="240" w:lineRule="auto"/>
        <w:rPr>
          <w:sz w:val="28"/>
          <w:szCs w:val="28"/>
        </w:rPr>
      </w:pPr>
      <w:r w:rsidRPr="002E3BDB">
        <w:rPr>
          <w:sz w:val="28"/>
          <w:szCs w:val="28"/>
        </w:rPr>
        <w:tab/>
      </w:r>
      <w:r w:rsidRPr="002E3BDB">
        <w:rPr>
          <w:sz w:val="28"/>
          <w:szCs w:val="28"/>
        </w:rPr>
        <w:tab/>
      </w:r>
      <w:r w:rsidR="00D902B5">
        <w:rPr>
          <w:sz w:val="28"/>
          <w:szCs w:val="28"/>
        </w:rPr>
        <w:t>900 Court Street</w:t>
      </w:r>
      <w:r w:rsidR="00C907A6">
        <w:rPr>
          <w:sz w:val="28"/>
          <w:szCs w:val="28"/>
        </w:rPr>
        <w:t xml:space="preserve"> NE</w:t>
      </w:r>
      <w:r w:rsidR="00D902B5">
        <w:rPr>
          <w:sz w:val="28"/>
          <w:szCs w:val="28"/>
        </w:rPr>
        <w:t>, Suite 254</w:t>
      </w:r>
    </w:p>
    <w:p w14:paraId="5D908A26" w14:textId="166D30A2" w:rsidR="0039459F" w:rsidRPr="002E3BDB" w:rsidRDefault="0039459F" w:rsidP="008A1AE4">
      <w:pPr>
        <w:tabs>
          <w:tab w:val="left" w:pos="360"/>
        </w:tabs>
        <w:spacing w:after="0" w:line="240" w:lineRule="auto"/>
        <w:rPr>
          <w:sz w:val="28"/>
          <w:szCs w:val="28"/>
        </w:rPr>
      </w:pPr>
      <w:r w:rsidRPr="002E3BDB">
        <w:rPr>
          <w:sz w:val="28"/>
          <w:szCs w:val="28"/>
        </w:rPr>
        <w:tab/>
      </w:r>
      <w:r w:rsidRPr="002E3BDB">
        <w:rPr>
          <w:sz w:val="28"/>
          <w:szCs w:val="28"/>
        </w:rPr>
        <w:tab/>
      </w:r>
      <w:r w:rsidR="00D902B5">
        <w:rPr>
          <w:sz w:val="28"/>
          <w:szCs w:val="28"/>
        </w:rPr>
        <w:t>Salem, Oregon 97301</w:t>
      </w:r>
    </w:p>
    <w:p w14:paraId="42593331" w14:textId="42AC7888" w:rsidR="0039459F" w:rsidRPr="002E3BDB" w:rsidRDefault="0039459F" w:rsidP="008A1AE4">
      <w:pPr>
        <w:tabs>
          <w:tab w:val="left" w:pos="360"/>
        </w:tabs>
        <w:spacing w:after="0" w:line="240" w:lineRule="auto"/>
        <w:rPr>
          <w:sz w:val="28"/>
          <w:szCs w:val="28"/>
        </w:rPr>
      </w:pPr>
      <w:r w:rsidRPr="002E3BDB">
        <w:rPr>
          <w:b/>
          <w:bCs/>
          <w:sz w:val="28"/>
          <w:szCs w:val="28"/>
        </w:rPr>
        <w:tab/>
      </w:r>
      <w:r w:rsidRPr="002E3BDB">
        <w:rPr>
          <w:b/>
          <w:bCs/>
          <w:sz w:val="28"/>
          <w:szCs w:val="28"/>
        </w:rPr>
        <w:tab/>
      </w:r>
      <w:r w:rsidRPr="002E3BDB">
        <w:rPr>
          <w:b/>
          <w:bCs/>
          <w:sz w:val="28"/>
          <w:szCs w:val="28"/>
        </w:rPr>
        <w:tab/>
      </w:r>
      <w:r w:rsidRPr="002E3BDB">
        <w:rPr>
          <w:b/>
          <w:bCs/>
          <w:sz w:val="28"/>
          <w:szCs w:val="28"/>
        </w:rPr>
        <w:tab/>
      </w:r>
      <w:r w:rsidRPr="002E3BDB">
        <w:rPr>
          <w:b/>
          <w:bCs/>
          <w:sz w:val="28"/>
          <w:szCs w:val="28"/>
        </w:rPr>
        <w:tab/>
      </w:r>
      <w:r w:rsidRPr="002E3BDB">
        <w:rPr>
          <w:b/>
          <w:bCs/>
          <w:sz w:val="28"/>
          <w:szCs w:val="28"/>
        </w:rPr>
        <w:tab/>
      </w:r>
      <w:r w:rsidRPr="002E3BDB">
        <w:rPr>
          <w:b/>
          <w:bCs/>
          <w:sz w:val="28"/>
          <w:szCs w:val="28"/>
        </w:rPr>
        <w:tab/>
      </w:r>
      <w:r w:rsidR="002E3BDB">
        <w:rPr>
          <w:b/>
          <w:bCs/>
          <w:sz w:val="28"/>
          <w:szCs w:val="28"/>
        </w:rPr>
        <w:t xml:space="preserve">        </w:t>
      </w:r>
      <w:r w:rsidR="000F220C">
        <w:rPr>
          <w:b/>
          <w:bCs/>
          <w:sz w:val="28"/>
          <w:szCs w:val="28"/>
        </w:rPr>
        <w:t xml:space="preserve">    </w:t>
      </w:r>
      <w:r w:rsidRPr="002E3BDB">
        <w:rPr>
          <w:b/>
          <w:bCs/>
          <w:sz w:val="28"/>
          <w:szCs w:val="28"/>
        </w:rPr>
        <w:t xml:space="preserve">) Notice of </w:t>
      </w:r>
      <w:r w:rsidR="002E3BDB" w:rsidRPr="002E3BDB">
        <w:rPr>
          <w:b/>
          <w:bCs/>
          <w:sz w:val="28"/>
          <w:szCs w:val="28"/>
        </w:rPr>
        <w:t>Maladministration.</w:t>
      </w:r>
      <w:r w:rsidRPr="002E3BDB">
        <w:rPr>
          <w:b/>
          <w:bCs/>
          <w:sz w:val="28"/>
          <w:szCs w:val="28"/>
        </w:rPr>
        <w:tab/>
      </w:r>
    </w:p>
    <w:p w14:paraId="71D88D15" w14:textId="1B1630A8" w:rsidR="0039459F" w:rsidRPr="002E3BDB" w:rsidRDefault="0039459F" w:rsidP="008A1AE4">
      <w:pPr>
        <w:tabs>
          <w:tab w:val="left" w:pos="360"/>
        </w:tabs>
        <w:spacing w:after="0" w:line="240" w:lineRule="auto"/>
        <w:rPr>
          <w:b/>
          <w:bCs/>
          <w:sz w:val="28"/>
          <w:szCs w:val="28"/>
        </w:rPr>
      </w:pPr>
      <w:r w:rsidRPr="002E3BDB">
        <w:rPr>
          <w:sz w:val="28"/>
          <w:szCs w:val="28"/>
        </w:rPr>
        <w:tab/>
      </w:r>
      <w:r w:rsidRPr="002E3BDB">
        <w:rPr>
          <w:sz w:val="28"/>
          <w:szCs w:val="28"/>
        </w:rPr>
        <w:tab/>
        <w:t xml:space="preserve">Secretary of State </w:t>
      </w:r>
      <w:r w:rsidR="00D902B5">
        <w:rPr>
          <w:sz w:val="28"/>
          <w:szCs w:val="28"/>
        </w:rPr>
        <w:t xml:space="preserve">Shemia Fagan       </w:t>
      </w:r>
      <w:r w:rsidR="000F220C">
        <w:rPr>
          <w:sz w:val="28"/>
          <w:szCs w:val="28"/>
        </w:rPr>
        <w:t xml:space="preserve">   </w:t>
      </w:r>
      <w:r w:rsidRPr="002E3BDB">
        <w:rPr>
          <w:sz w:val="28"/>
          <w:szCs w:val="28"/>
        </w:rPr>
        <w:t xml:space="preserve"> </w:t>
      </w:r>
      <w:r w:rsidRPr="002E3BDB">
        <w:rPr>
          <w:b/>
          <w:bCs/>
          <w:sz w:val="28"/>
          <w:szCs w:val="28"/>
        </w:rPr>
        <w:t>) Notice of Change in Contract Terms</w:t>
      </w:r>
    </w:p>
    <w:p w14:paraId="28136016" w14:textId="4077B2BB" w:rsidR="0039459F" w:rsidRPr="002E3BDB" w:rsidRDefault="0039459F" w:rsidP="008A1AE4">
      <w:pPr>
        <w:tabs>
          <w:tab w:val="left" w:pos="360"/>
        </w:tabs>
        <w:spacing w:after="0" w:line="240" w:lineRule="auto"/>
        <w:rPr>
          <w:b/>
          <w:bCs/>
          <w:sz w:val="28"/>
          <w:szCs w:val="28"/>
        </w:rPr>
      </w:pPr>
      <w:r w:rsidRPr="002E3BDB">
        <w:rPr>
          <w:sz w:val="28"/>
          <w:szCs w:val="28"/>
        </w:rPr>
        <w:tab/>
      </w:r>
      <w:r w:rsidRPr="002E3BDB">
        <w:rPr>
          <w:sz w:val="28"/>
          <w:szCs w:val="28"/>
        </w:rPr>
        <w:tab/>
      </w:r>
      <w:r w:rsidR="00D902B5">
        <w:rPr>
          <w:sz w:val="28"/>
          <w:szCs w:val="28"/>
        </w:rPr>
        <w:t>900 Court Street NE, room 136</w:t>
      </w:r>
      <w:r w:rsidRPr="002E3BDB">
        <w:rPr>
          <w:sz w:val="28"/>
          <w:szCs w:val="28"/>
        </w:rPr>
        <w:tab/>
      </w:r>
      <w:r w:rsidR="002E3BDB">
        <w:rPr>
          <w:sz w:val="28"/>
          <w:szCs w:val="28"/>
        </w:rPr>
        <w:t xml:space="preserve">        </w:t>
      </w:r>
      <w:r w:rsidR="000F220C">
        <w:rPr>
          <w:sz w:val="28"/>
          <w:szCs w:val="28"/>
        </w:rPr>
        <w:t xml:space="preserve">   </w:t>
      </w:r>
      <w:r w:rsidR="002E3BDB">
        <w:rPr>
          <w:sz w:val="28"/>
          <w:szCs w:val="28"/>
        </w:rPr>
        <w:t xml:space="preserve"> </w:t>
      </w:r>
      <w:r w:rsidRPr="002E3BDB">
        <w:rPr>
          <w:b/>
          <w:bCs/>
          <w:sz w:val="28"/>
          <w:szCs w:val="28"/>
        </w:rPr>
        <w:t>) (Every member, individually,</w:t>
      </w:r>
      <w:r w:rsidR="002E3BDB">
        <w:rPr>
          <w:b/>
          <w:bCs/>
          <w:sz w:val="28"/>
          <w:szCs w:val="28"/>
        </w:rPr>
        <w:t xml:space="preserve"> </w:t>
      </w:r>
      <w:r w:rsidRPr="002E3BDB">
        <w:rPr>
          <w:b/>
          <w:bCs/>
          <w:sz w:val="28"/>
          <w:szCs w:val="28"/>
        </w:rPr>
        <w:t>and</w:t>
      </w:r>
    </w:p>
    <w:p w14:paraId="40789B5D" w14:textId="2C0322FD" w:rsidR="0039459F" w:rsidRPr="002E3BDB" w:rsidRDefault="0039459F" w:rsidP="008A1AE4">
      <w:pPr>
        <w:tabs>
          <w:tab w:val="left" w:pos="360"/>
        </w:tabs>
        <w:spacing w:after="0" w:line="240" w:lineRule="auto"/>
        <w:rPr>
          <w:b/>
          <w:bCs/>
          <w:sz w:val="28"/>
          <w:szCs w:val="28"/>
        </w:rPr>
      </w:pPr>
      <w:r w:rsidRPr="002E3BDB">
        <w:rPr>
          <w:sz w:val="28"/>
          <w:szCs w:val="28"/>
        </w:rPr>
        <w:tab/>
      </w:r>
      <w:r w:rsidRPr="002E3BDB">
        <w:rPr>
          <w:sz w:val="28"/>
          <w:szCs w:val="28"/>
        </w:rPr>
        <w:tab/>
      </w:r>
      <w:r w:rsidR="00D902B5">
        <w:rPr>
          <w:sz w:val="28"/>
          <w:szCs w:val="28"/>
        </w:rPr>
        <w:t>Salem, Oregon 973</w:t>
      </w:r>
      <w:r w:rsidR="00C907A6">
        <w:rPr>
          <w:sz w:val="28"/>
          <w:szCs w:val="28"/>
        </w:rPr>
        <w:t>01</w:t>
      </w:r>
      <w:r w:rsidRPr="002E3BDB">
        <w:rPr>
          <w:sz w:val="28"/>
          <w:szCs w:val="28"/>
        </w:rPr>
        <w:tab/>
      </w:r>
      <w:r w:rsidRPr="002E3BDB">
        <w:rPr>
          <w:sz w:val="28"/>
          <w:szCs w:val="28"/>
        </w:rPr>
        <w:tab/>
      </w:r>
      <w:r w:rsidR="002E3BDB">
        <w:rPr>
          <w:sz w:val="28"/>
          <w:szCs w:val="28"/>
        </w:rPr>
        <w:t xml:space="preserve">        </w:t>
      </w:r>
      <w:r w:rsidR="000F220C">
        <w:rPr>
          <w:sz w:val="28"/>
          <w:szCs w:val="28"/>
        </w:rPr>
        <w:t xml:space="preserve">   </w:t>
      </w:r>
      <w:r w:rsidR="002E3BDB">
        <w:rPr>
          <w:sz w:val="28"/>
          <w:szCs w:val="28"/>
        </w:rPr>
        <w:t xml:space="preserve"> </w:t>
      </w:r>
      <w:r w:rsidRPr="002E3BDB">
        <w:rPr>
          <w:b/>
          <w:bCs/>
          <w:sz w:val="28"/>
          <w:szCs w:val="28"/>
        </w:rPr>
        <w:t>) all members collectively)</w:t>
      </w:r>
    </w:p>
    <w:p w14:paraId="55F41965" w14:textId="2408CC59" w:rsidR="0039459F" w:rsidRPr="002E3BDB" w:rsidRDefault="0039459F" w:rsidP="008A1AE4">
      <w:pPr>
        <w:tabs>
          <w:tab w:val="left" w:pos="360"/>
        </w:tabs>
        <w:spacing w:after="0" w:line="240" w:lineRule="auto"/>
        <w:rPr>
          <w:b/>
          <w:bCs/>
          <w:sz w:val="28"/>
          <w:szCs w:val="28"/>
        </w:rPr>
      </w:pPr>
      <w:r w:rsidRPr="002E3BDB">
        <w:rPr>
          <w:sz w:val="28"/>
          <w:szCs w:val="28"/>
        </w:rPr>
        <w:tab/>
      </w:r>
      <w:r w:rsidRPr="002E3BDB">
        <w:rPr>
          <w:sz w:val="28"/>
          <w:szCs w:val="28"/>
        </w:rPr>
        <w:tab/>
      </w:r>
      <w:r w:rsidRPr="002E3BDB">
        <w:rPr>
          <w:sz w:val="28"/>
          <w:szCs w:val="28"/>
        </w:rPr>
        <w:tab/>
      </w:r>
      <w:r w:rsidRPr="002E3BDB">
        <w:rPr>
          <w:sz w:val="28"/>
          <w:szCs w:val="28"/>
        </w:rPr>
        <w:tab/>
      </w:r>
      <w:r w:rsidRPr="002E3BDB">
        <w:rPr>
          <w:sz w:val="28"/>
          <w:szCs w:val="28"/>
        </w:rPr>
        <w:tab/>
      </w:r>
      <w:r w:rsidRPr="002E3BDB">
        <w:rPr>
          <w:sz w:val="28"/>
          <w:szCs w:val="28"/>
        </w:rPr>
        <w:tab/>
      </w:r>
      <w:r w:rsidRPr="002E3BDB">
        <w:rPr>
          <w:sz w:val="28"/>
          <w:szCs w:val="28"/>
        </w:rPr>
        <w:tab/>
      </w:r>
      <w:r w:rsidR="002E3BDB">
        <w:rPr>
          <w:sz w:val="28"/>
          <w:szCs w:val="28"/>
        </w:rPr>
        <w:t xml:space="preserve">        </w:t>
      </w:r>
      <w:r w:rsidR="000F220C">
        <w:rPr>
          <w:sz w:val="28"/>
          <w:szCs w:val="28"/>
        </w:rPr>
        <w:t xml:space="preserve">   </w:t>
      </w:r>
      <w:r w:rsidR="002E3BDB">
        <w:rPr>
          <w:sz w:val="28"/>
          <w:szCs w:val="28"/>
        </w:rPr>
        <w:t xml:space="preserve"> </w:t>
      </w:r>
      <w:r w:rsidRPr="002E3BDB">
        <w:rPr>
          <w:b/>
          <w:bCs/>
          <w:sz w:val="28"/>
          <w:szCs w:val="28"/>
        </w:rPr>
        <w:t>) Notice of Right to Arbitration</w:t>
      </w:r>
    </w:p>
    <w:p w14:paraId="04A68C39" w14:textId="77777777" w:rsidR="00BC72F5" w:rsidRPr="00BC72F5" w:rsidRDefault="0039459F" w:rsidP="00BC72F5">
      <w:pPr>
        <w:tabs>
          <w:tab w:val="left" w:pos="360"/>
        </w:tabs>
        <w:spacing w:after="0" w:line="240" w:lineRule="auto"/>
        <w:rPr>
          <w:sz w:val="28"/>
          <w:szCs w:val="28"/>
        </w:rPr>
      </w:pPr>
      <w:r w:rsidRPr="002E3BDB">
        <w:rPr>
          <w:sz w:val="28"/>
          <w:szCs w:val="28"/>
        </w:rPr>
        <w:tab/>
      </w:r>
      <w:r w:rsidRPr="002E3BDB">
        <w:rPr>
          <w:sz w:val="28"/>
          <w:szCs w:val="28"/>
        </w:rPr>
        <w:tab/>
      </w:r>
      <w:r w:rsidR="00BC72F5" w:rsidRPr="00BC72F5">
        <w:rPr>
          <w:sz w:val="28"/>
          <w:szCs w:val="28"/>
        </w:rPr>
        <w:t>Senate President Peter Courtney</w:t>
      </w:r>
    </w:p>
    <w:p w14:paraId="045E10E5" w14:textId="02A511CD" w:rsidR="00BC72F5" w:rsidRPr="00BC72F5" w:rsidRDefault="00BC72F5" w:rsidP="00BC72F5">
      <w:pPr>
        <w:tabs>
          <w:tab w:val="left" w:pos="360"/>
        </w:tabs>
        <w:spacing w:after="0" w:line="240" w:lineRule="auto"/>
        <w:rPr>
          <w:sz w:val="28"/>
          <w:szCs w:val="28"/>
        </w:rPr>
      </w:pPr>
      <w:r>
        <w:rPr>
          <w:sz w:val="28"/>
          <w:szCs w:val="28"/>
        </w:rPr>
        <w:tab/>
      </w:r>
      <w:r>
        <w:rPr>
          <w:sz w:val="28"/>
          <w:szCs w:val="28"/>
        </w:rPr>
        <w:tab/>
      </w:r>
      <w:r w:rsidRPr="00BC72F5">
        <w:rPr>
          <w:sz w:val="28"/>
          <w:szCs w:val="28"/>
        </w:rPr>
        <w:t>900 Court St. NE, S-201,</w:t>
      </w:r>
    </w:p>
    <w:p w14:paraId="203E9D61" w14:textId="0B6AFAAE" w:rsidR="00BC72F5" w:rsidRDefault="00BC72F5" w:rsidP="00BC72F5">
      <w:pPr>
        <w:tabs>
          <w:tab w:val="left" w:pos="360"/>
        </w:tabs>
        <w:spacing w:after="0" w:line="240" w:lineRule="auto"/>
        <w:rPr>
          <w:sz w:val="28"/>
          <w:szCs w:val="28"/>
        </w:rPr>
      </w:pPr>
      <w:r>
        <w:rPr>
          <w:sz w:val="28"/>
          <w:szCs w:val="28"/>
        </w:rPr>
        <w:tab/>
      </w:r>
      <w:r>
        <w:rPr>
          <w:sz w:val="28"/>
          <w:szCs w:val="28"/>
        </w:rPr>
        <w:tab/>
      </w:r>
      <w:r w:rsidRPr="00BC72F5">
        <w:rPr>
          <w:sz w:val="28"/>
          <w:szCs w:val="28"/>
        </w:rPr>
        <w:t>Salem, Oregon 97301</w:t>
      </w:r>
    </w:p>
    <w:p w14:paraId="2D1E4E1F" w14:textId="77777777" w:rsidR="00BC72F5" w:rsidRDefault="00BC72F5" w:rsidP="00BC72F5">
      <w:pPr>
        <w:tabs>
          <w:tab w:val="left" w:pos="360"/>
        </w:tabs>
        <w:spacing w:after="0" w:line="240" w:lineRule="auto"/>
        <w:rPr>
          <w:sz w:val="28"/>
          <w:szCs w:val="28"/>
        </w:rPr>
      </w:pPr>
    </w:p>
    <w:p w14:paraId="080280C9" w14:textId="32313E1A" w:rsidR="00EE20BB" w:rsidRPr="002E3BDB" w:rsidRDefault="00BC72F5" w:rsidP="00BC72F5">
      <w:pPr>
        <w:tabs>
          <w:tab w:val="left" w:pos="360"/>
        </w:tabs>
        <w:spacing w:after="0" w:line="240" w:lineRule="auto"/>
        <w:rPr>
          <w:sz w:val="28"/>
          <w:szCs w:val="28"/>
        </w:rPr>
      </w:pPr>
      <w:r>
        <w:rPr>
          <w:sz w:val="28"/>
          <w:szCs w:val="28"/>
        </w:rPr>
        <w:tab/>
      </w:r>
      <w:r>
        <w:rPr>
          <w:sz w:val="28"/>
          <w:szCs w:val="28"/>
        </w:rPr>
        <w:tab/>
      </w:r>
      <w:r w:rsidR="00D902B5">
        <w:rPr>
          <w:sz w:val="28"/>
          <w:szCs w:val="28"/>
        </w:rPr>
        <w:t xml:space="preserve">House </w:t>
      </w:r>
      <w:r w:rsidR="00EE20BB" w:rsidRPr="002E3BDB">
        <w:rPr>
          <w:sz w:val="28"/>
          <w:szCs w:val="28"/>
        </w:rPr>
        <w:t xml:space="preserve">Speaker </w:t>
      </w:r>
      <w:r w:rsidR="00D902B5">
        <w:rPr>
          <w:sz w:val="28"/>
          <w:szCs w:val="28"/>
        </w:rPr>
        <w:t>Tina Kotek</w:t>
      </w:r>
      <w:r w:rsidR="00611B7A" w:rsidRPr="002E3BDB">
        <w:rPr>
          <w:sz w:val="28"/>
          <w:szCs w:val="28"/>
        </w:rPr>
        <w:t xml:space="preserve"> </w:t>
      </w:r>
    </w:p>
    <w:p w14:paraId="07864A70" w14:textId="348DCAE9" w:rsidR="00EE20BB" w:rsidRPr="002E3BDB" w:rsidRDefault="00EE20BB" w:rsidP="008A1AE4">
      <w:pPr>
        <w:tabs>
          <w:tab w:val="left" w:pos="360"/>
        </w:tabs>
        <w:spacing w:after="0" w:line="240" w:lineRule="auto"/>
        <w:rPr>
          <w:sz w:val="28"/>
          <w:szCs w:val="28"/>
        </w:rPr>
      </w:pPr>
      <w:r w:rsidRPr="002E3BDB">
        <w:rPr>
          <w:sz w:val="28"/>
          <w:szCs w:val="28"/>
        </w:rPr>
        <w:t xml:space="preserve">       </w:t>
      </w:r>
      <w:r w:rsidR="0039459F" w:rsidRPr="002E3BDB">
        <w:rPr>
          <w:sz w:val="28"/>
          <w:szCs w:val="28"/>
        </w:rPr>
        <w:tab/>
      </w:r>
      <w:r w:rsidR="00D902B5">
        <w:rPr>
          <w:sz w:val="28"/>
          <w:szCs w:val="28"/>
        </w:rPr>
        <w:t>900 Court Street. NE, Room 269</w:t>
      </w:r>
      <w:r w:rsidR="00DA3FE3" w:rsidRPr="002E3BDB">
        <w:rPr>
          <w:sz w:val="28"/>
          <w:szCs w:val="28"/>
        </w:rPr>
        <w:tab/>
      </w:r>
      <w:r w:rsidR="00DA3FE3" w:rsidRPr="002E3BDB">
        <w:rPr>
          <w:sz w:val="28"/>
          <w:szCs w:val="28"/>
        </w:rPr>
        <w:tab/>
      </w:r>
      <w:r w:rsidR="00DA3FE3" w:rsidRPr="002E3BDB">
        <w:rPr>
          <w:sz w:val="28"/>
          <w:szCs w:val="28"/>
        </w:rPr>
        <w:tab/>
      </w:r>
    </w:p>
    <w:p w14:paraId="642A3C56" w14:textId="21F2B907" w:rsidR="00EE20BB" w:rsidRPr="002E3BDB" w:rsidRDefault="00EE20BB" w:rsidP="008A1AE4">
      <w:pPr>
        <w:tabs>
          <w:tab w:val="left" w:pos="360"/>
        </w:tabs>
        <w:spacing w:after="0" w:line="240" w:lineRule="auto"/>
        <w:rPr>
          <w:sz w:val="28"/>
          <w:szCs w:val="28"/>
        </w:rPr>
      </w:pPr>
      <w:r w:rsidRPr="002E3BDB">
        <w:rPr>
          <w:sz w:val="28"/>
          <w:szCs w:val="28"/>
        </w:rPr>
        <w:tab/>
        <w:t xml:space="preserve"> </w:t>
      </w:r>
      <w:r w:rsidR="0039459F" w:rsidRPr="002E3BDB">
        <w:rPr>
          <w:sz w:val="28"/>
          <w:szCs w:val="28"/>
        </w:rPr>
        <w:tab/>
      </w:r>
      <w:r w:rsidR="00D902B5">
        <w:rPr>
          <w:sz w:val="28"/>
          <w:szCs w:val="28"/>
        </w:rPr>
        <w:t>Salem, Oregon 97301</w:t>
      </w:r>
      <w:r w:rsidR="00DA3FE3" w:rsidRPr="002E3BDB">
        <w:rPr>
          <w:sz w:val="28"/>
          <w:szCs w:val="28"/>
        </w:rPr>
        <w:tab/>
      </w:r>
      <w:r w:rsidR="00DA3FE3" w:rsidRPr="002E3BDB">
        <w:rPr>
          <w:sz w:val="28"/>
          <w:szCs w:val="28"/>
        </w:rPr>
        <w:tab/>
      </w:r>
      <w:r w:rsidR="00DA3FE3" w:rsidRPr="002E3BDB">
        <w:rPr>
          <w:sz w:val="28"/>
          <w:szCs w:val="28"/>
        </w:rPr>
        <w:tab/>
      </w:r>
      <w:r w:rsidR="00DA3FE3" w:rsidRPr="002E3BDB">
        <w:rPr>
          <w:sz w:val="28"/>
          <w:szCs w:val="28"/>
        </w:rPr>
        <w:tab/>
      </w:r>
      <w:r w:rsidR="00DA3FE3" w:rsidRPr="002E3BDB">
        <w:rPr>
          <w:sz w:val="28"/>
          <w:szCs w:val="28"/>
        </w:rPr>
        <w:tab/>
      </w:r>
    </w:p>
    <w:p w14:paraId="60E08EC7" w14:textId="7F228428" w:rsidR="00EE20BB" w:rsidRPr="002E3BDB" w:rsidRDefault="00DA3FE3" w:rsidP="008A1AE4">
      <w:pPr>
        <w:tabs>
          <w:tab w:val="left" w:pos="360"/>
        </w:tabs>
        <w:spacing w:after="0" w:line="240" w:lineRule="auto"/>
        <w:rPr>
          <w:sz w:val="28"/>
          <w:szCs w:val="28"/>
        </w:rPr>
      </w:pPr>
      <w:r w:rsidRPr="002E3BDB">
        <w:rPr>
          <w:sz w:val="28"/>
          <w:szCs w:val="28"/>
        </w:rPr>
        <w:tab/>
      </w:r>
      <w:r w:rsidRPr="002E3BDB">
        <w:rPr>
          <w:sz w:val="28"/>
          <w:szCs w:val="28"/>
        </w:rPr>
        <w:tab/>
      </w:r>
      <w:r w:rsidRPr="002E3BDB">
        <w:rPr>
          <w:sz w:val="28"/>
          <w:szCs w:val="28"/>
        </w:rPr>
        <w:tab/>
      </w:r>
      <w:r w:rsidRPr="002E3BDB">
        <w:rPr>
          <w:sz w:val="28"/>
          <w:szCs w:val="28"/>
        </w:rPr>
        <w:tab/>
      </w:r>
      <w:r w:rsidRPr="002E3BDB">
        <w:rPr>
          <w:sz w:val="28"/>
          <w:szCs w:val="28"/>
        </w:rPr>
        <w:tab/>
      </w:r>
      <w:r w:rsidRPr="002E3BDB">
        <w:rPr>
          <w:sz w:val="28"/>
          <w:szCs w:val="28"/>
        </w:rPr>
        <w:tab/>
      </w:r>
      <w:r w:rsidRPr="002E3BDB">
        <w:rPr>
          <w:sz w:val="28"/>
          <w:szCs w:val="28"/>
        </w:rPr>
        <w:tab/>
      </w:r>
      <w:r w:rsidRPr="002E3BDB">
        <w:rPr>
          <w:sz w:val="28"/>
          <w:szCs w:val="28"/>
        </w:rPr>
        <w:tab/>
      </w:r>
      <w:r w:rsidRPr="002E3BDB">
        <w:rPr>
          <w:sz w:val="28"/>
          <w:szCs w:val="28"/>
        </w:rPr>
        <w:tab/>
      </w:r>
    </w:p>
    <w:p w14:paraId="48E97021" w14:textId="6634D8CC" w:rsidR="009A4AF3" w:rsidRPr="002E3BDB" w:rsidRDefault="00611B7A" w:rsidP="00DA3FE3">
      <w:pPr>
        <w:tabs>
          <w:tab w:val="left" w:pos="360"/>
        </w:tabs>
        <w:spacing w:after="0" w:line="240" w:lineRule="auto"/>
        <w:rPr>
          <w:sz w:val="28"/>
          <w:szCs w:val="28"/>
        </w:rPr>
      </w:pPr>
      <w:r w:rsidRPr="002E3BDB">
        <w:rPr>
          <w:sz w:val="28"/>
          <w:szCs w:val="28"/>
        </w:rPr>
        <w:tab/>
      </w:r>
      <w:r w:rsidR="0039459F" w:rsidRPr="002E3BDB">
        <w:rPr>
          <w:sz w:val="28"/>
          <w:szCs w:val="28"/>
        </w:rPr>
        <w:tab/>
      </w:r>
      <w:r w:rsidR="0039459F" w:rsidRPr="002E3BDB">
        <w:rPr>
          <w:sz w:val="28"/>
          <w:szCs w:val="28"/>
        </w:rPr>
        <w:tab/>
      </w:r>
      <w:r w:rsidR="0039459F" w:rsidRPr="002E3BDB">
        <w:rPr>
          <w:sz w:val="28"/>
          <w:szCs w:val="28"/>
        </w:rPr>
        <w:tab/>
      </w:r>
      <w:r w:rsidR="0039459F" w:rsidRPr="002E3BDB">
        <w:rPr>
          <w:sz w:val="28"/>
          <w:szCs w:val="28"/>
        </w:rPr>
        <w:tab/>
      </w:r>
      <w:r w:rsidR="00DA3FE3" w:rsidRPr="002E3BDB">
        <w:rPr>
          <w:sz w:val="28"/>
          <w:szCs w:val="28"/>
        </w:rPr>
        <w:tab/>
      </w:r>
      <w:r w:rsidR="00DA3FE3" w:rsidRPr="002E3BDB">
        <w:rPr>
          <w:sz w:val="28"/>
          <w:szCs w:val="28"/>
        </w:rPr>
        <w:tab/>
      </w:r>
      <w:r w:rsidR="00DA3FE3" w:rsidRPr="002E3BDB">
        <w:rPr>
          <w:sz w:val="28"/>
          <w:szCs w:val="28"/>
        </w:rPr>
        <w:tab/>
      </w:r>
      <w:r w:rsidR="00DA3FE3" w:rsidRPr="002E3BDB">
        <w:rPr>
          <w:sz w:val="28"/>
          <w:szCs w:val="28"/>
        </w:rPr>
        <w:tab/>
      </w:r>
      <w:r w:rsidR="00EE20BB" w:rsidRPr="002E3BDB">
        <w:rPr>
          <w:sz w:val="28"/>
          <w:szCs w:val="28"/>
        </w:rPr>
        <w:t xml:space="preserve">     </w:t>
      </w:r>
      <w:r w:rsidR="0039459F" w:rsidRPr="002E3BDB">
        <w:rPr>
          <w:sz w:val="28"/>
          <w:szCs w:val="28"/>
        </w:rPr>
        <w:tab/>
      </w:r>
      <w:r w:rsidR="009A4AF3" w:rsidRPr="002E3BDB">
        <w:rPr>
          <w:sz w:val="28"/>
          <w:szCs w:val="28"/>
        </w:rPr>
        <w:t xml:space="preserve"> </w:t>
      </w:r>
    </w:p>
    <w:p w14:paraId="4512B74D" w14:textId="77777777" w:rsidR="00DA3FE3" w:rsidRPr="002E3BDB" w:rsidRDefault="009A4AF3" w:rsidP="00DA3FE3">
      <w:pPr>
        <w:tabs>
          <w:tab w:val="left" w:pos="360"/>
          <w:tab w:val="left" w:pos="540"/>
        </w:tabs>
        <w:spacing w:after="0" w:line="240" w:lineRule="auto"/>
        <w:jc w:val="center"/>
        <w:rPr>
          <w:b/>
          <w:bCs/>
          <w:sz w:val="28"/>
          <w:szCs w:val="28"/>
        </w:rPr>
      </w:pPr>
      <w:r w:rsidRPr="002E3BDB">
        <w:rPr>
          <w:b/>
          <w:bCs/>
          <w:sz w:val="28"/>
          <w:szCs w:val="28"/>
        </w:rPr>
        <w:t>Notice</w:t>
      </w:r>
      <w:r w:rsidR="00DA3FE3" w:rsidRPr="002E3BDB">
        <w:rPr>
          <w:b/>
          <w:bCs/>
          <w:sz w:val="28"/>
          <w:szCs w:val="28"/>
        </w:rPr>
        <w:t xml:space="preserve"> by Affidavit </w:t>
      </w:r>
    </w:p>
    <w:p w14:paraId="63ED92DE" w14:textId="768261F3" w:rsidR="009A4AF3" w:rsidRPr="002E3BDB" w:rsidRDefault="00DA3FE3" w:rsidP="00DA3FE3">
      <w:pPr>
        <w:tabs>
          <w:tab w:val="left" w:pos="360"/>
          <w:tab w:val="left" w:pos="540"/>
        </w:tabs>
        <w:spacing w:after="0" w:line="240" w:lineRule="auto"/>
        <w:jc w:val="center"/>
        <w:rPr>
          <w:b/>
          <w:bCs/>
          <w:sz w:val="28"/>
          <w:szCs w:val="28"/>
        </w:rPr>
      </w:pPr>
      <w:r w:rsidRPr="002E3BDB">
        <w:rPr>
          <w:b/>
          <w:bCs/>
          <w:sz w:val="28"/>
          <w:szCs w:val="28"/>
        </w:rPr>
        <w:t>Affidavit of Maladministration</w:t>
      </w:r>
    </w:p>
    <w:p w14:paraId="02F4A84F" w14:textId="77777777" w:rsidR="00DA3FE3" w:rsidRPr="002E3BDB" w:rsidRDefault="00DA3FE3" w:rsidP="00DA3FE3">
      <w:pPr>
        <w:tabs>
          <w:tab w:val="left" w:pos="360"/>
          <w:tab w:val="left" w:pos="540"/>
        </w:tabs>
        <w:spacing w:after="0" w:line="240" w:lineRule="auto"/>
        <w:jc w:val="center"/>
        <w:rPr>
          <w:b/>
          <w:bCs/>
          <w:sz w:val="28"/>
          <w:szCs w:val="28"/>
        </w:rPr>
      </w:pPr>
    </w:p>
    <w:p w14:paraId="3DE9A97E" w14:textId="70082C23" w:rsidR="009A4AF3" w:rsidRPr="008F7F27" w:rsidRDefault="009A4AF3" w:rsidP="00DA3FE3">
      <w:pPr>
        <w:tabs>
          <w:tab w:val="left" w:pos="360"/>
          <w:tab w:val="left" w:pos="540"/>
        </w:tabs>
        <w:spacing w:after="0" w:line="240" w:lineRule="auto"/>
        <w:rPr>
          <w:rFonts w:cs="Calibri"/>
          <w:sz w:val="28"/>
          <w:szCs w:val="28"/>
        </w:rPr>
      </w:pPr>
      <w:r w:rsidRPr="008F7F27">
        <w:rPr>
          <w:rFonts w:cs="Calibri"/>
          <w:sz w:val="28"/>
          <w:szCs w:val="28"/>
        </w:rPr>
        <w:t xml:space="preserve">Notice and </w:t>
      </w:r>
      <w:r w:rsidR="005D2A1A" w:rsidRPr="008F7F27">
        <w:rPr>
          <w:rFonts w:cs="Calibri"/>
          <w:sz w:val="28"/>
          <w:szCs w:val="28"/>
        </w:rPr>
        <w:t>Demand</w:t>
      </w:r>
      <w:r w:rsidRPr="008F7F27">
        <w:rPr>
          <w:rFonts w:cs="Calibri"/>
          <w:sz w:val="28"/>
          <w:szCs w:val="28"/>
        </w:rPr>
        <w:t xml:space="preserve"> to Agent is Notice to Principal and Notice to Principal is Notice and Demand to Agent</w:t>
      </w:r>
    </w:p>
    <w:p w14:paraId="04922724" w14:textId="77777777" w:rsidR="00735722" w:rsidRPr="008F7F27" w:rsidRDefault="00735722" w:rsidP="00DA3FE3">
      <w:pPr>
        <w:tabs>
          <w:tab w:val="left" w:pos="360"/>
          <w:tab w:val="left" w:pos="540"/>
        </w:tabs>
        <w:spacing w:after="0" w:line="240" w:lineRule="auto"/>
        <w:rPr>
          <w:rFonts w:cs="Calibri"/>
          <w:sz w:val="28"/>
          <w:szCs w:val="28"/>
        </w:rPr>
      </w:pPr>
    </w:p>
    <w:p w14:paraId="62A7A1AF" w14:textId="06BAE60F" w:rsidR="009A4AF3" w:rsidRPr="008F7F27" w:rsidRDefault="00511AB6" w:rsidP="00DA3FE3">
      <w:pPr>
        <w:tabs>
          <w:tab w:val="left" w:pos="360"/>
          <w:tab w:val="left" w:pos="540"/>
        </w:tabs>
        <w:spacing w:after="0" w:line="240" w:lineRule="auto"/>
        <w:rPr>
          <w:rFonts w:cs="Calibri"/>
          <w:sz w:val="28"/>
          <w:szCs w:val="28"/>
        </w:rPr>
      </w:pPr>
      <w:r w:rsidRPr="008F7F27">
        <w:rPr>
          <w:rFonts w:cs="Calibri"/>
          <w:sz w:val="28"/>
          <w:szCs w:val="28"/>
        </w:rPr>
        <w:t>Comes now Affiant,</w:t>
      </w:r>
      <w:r w:rsidR="009A4AF3" w:rsidRPr="008F7F27">
        <w:rPr>
          <w:rFonts w:cs="Calibri"/>
          <w:sz w:val="28"/>
          <w:szCs w:val="28"/>
        </w:rPr>
        <w:t xml:space="preserve"> ______________________________________, one of the </w:t>
      </w:r>
      <w:r w:rsidR="00DA3FE3" w:rsidRPr="008F7F27">
        <w:rPr>
          <w:rFonts w:cs="Calibri"/>
          <w:sz w:val="28"/>
          <w:szCs w:val="28"/>
        </w:rPr>
        <w:t>People</w:t>
      </w:r>
      <w:r w:rsidR="009A4AF3" w:rsidRPr="008F7F27">
        <w:rPr>
          <w:rFonts w:cs="Calibri"/>
          <w:sz w:val="28"/>
          <w:szCs w:val="28"/>
        </w:rPr>
        <w:t xml:space="preserve"> (as seen in </w:t>
      </w:r>
      <w:r w:rsidR="00114534" w:rsidRPr="008F7F27">
        <w:rPr>
          <w:rFonts w:cs="Calibri"/>
          <w:sz w:val="28"/>
          <w:szCs w:val="28"/>
        </w:rPr>
        <w:t>Oregon</w:t>
      </w:r>
      <w:r w:rsidR="009A4AF3" w:rsidRPr="008F7F27">
        <w:rPr>
          <w:rFonts w:cs="Calibri"/>
          <w:sz w:val="28"/>
          <w:szCs w:val="28"/>
        </w:rPr>
        <w:t xml:space="preserve"> Constitution</w:t>
      </w:r>
      <w:r w:rsidRPr="008F7F27">
        <w:rPr>
          <w:rFonts w:cs="Calibri"/>
          <w:sz w:val="28"/>
          <w:szCs w:val="28"/>
        </w:rPr>
        <w:t xml:space="preserve"> Bill of Right</w:t>
      </w:r>
      <w:r w:rsidR="003A06AE" w:rsidRPr="008F7F27">
        <w:rPr>
          <w:rFonts w:cs="Calibri"/>
          <w:sz w:val="28"/>
          <w:szCs w:val="28"/>
        </w:rPr>
        <w:t xml:space="preserve">s Article 1 Section </w:t>
      </w:r>
      <w:r w:rsidR="00114534" w:rsidRPr="008F7F27">
        <w:rPr>
          <w:rFonts w:cs="Calibri"/>
          <w:sz w:val="28"/>
          <w:szCs w:val="28"/>
        </w:rPr>
        <w:t>1</w:t>
      </w:r>
      <w:r w:rsidR="009A4AF3" w:rsidRPr="008F7F27">
        <w:rPr>
          <w:rFonts w:cs="Calibri"/>
          <w:sz w:val="28"/>
          <w:szCs w:val="28"/>
        </w:rPr>
        <w:t xml:space="preserve">), Sui Juris, in this Court of Record, bring the following claims and facts, that you and your agents may provide due </w:t>
      </w:r>
      <w:r w:rsidR="002E3BDB" w:rsidRPr="008F7F27">
        <w:rPr>
          <w:rFonts w:cs="Calibri"/>
          <w:sz w:val="28"/>
          <w:szCs w:val="28"/>
        </w:rPr>
        <w:t>care.</w:t>
      </w:r>
      <w:r w:rsidR="009A4AF3" w:rsidRPr="008F7F27">
        <w:rPr>
          <w:rFonts w:cs="Calibri"/>
          <w:sz w:val="28"/>
          <w:szCs w:val="28"/>
        </w:rPr>
        <w:t xml:space="preserve"> </w:t>
      </w:r>
    </w:p>
    <w:p w14:paraId="72F70021" w14:textId="77777777" w:rsidR="00DA3FE3" w:rsidRPr="008F7F27" w:rsidRDefault="00DA3FE3" w:rsidP="00DA3FE3">
      <w:pPr>
        <w:spacing w:after="0" w:line="240" w:lineRule="auto"/>
        <w:rPr>
          <w:rFonts w:cs="Calibri"/>
          <w:b/>
          <w:color w:val="282A2A"/>
          <w:w w:val="105"/>
          <w:sz w:val="28"/>
          <w:szCs w:val="28"/>
        </w:rPr>
      </w:pPr>
    </w:p>
    <w:p w14:paraId="088EB929" w14:textId="0DDDCDE0" w:rsidR="006778BA" w:rsidRPr="008F7F27" w:rsidRDefault="003A06AE" w:rsidP="00DA3FE3">
      <w:pPr>
        <w:spacing w:after="0" w:line="240" w:lineRule="auto"/>
        <w:rPr>
          <w:rFonts w:cs="Calibri"/>
          <w:b/>
          <w:color w:val="282A2A"/>
          <w:w w:val="105"/>
          <w:sz w:val="28"/>
          <w:szCs w:val="28"/>
        </w:rPr>
      </w:pPr>
      <w:r w:rsidRPr="008F7F27">
        <w:rPr>
          <w:rFonts w:cs="Calibri"/>
          <w:b/>
          <w:color w:val="282A2A"/>
          <w:w w:val="105"/>
          <w:sz w:val="28"/>
          <w:szCs w:val="28"/>
        </w:rPr>
        <w:t>Please</w:t>
      </w:r>
      <w:r w:rsidRPr="008F7F27">
        <w:rPr>
          <w:rFonts w:cs="Calibri"/>
          <w:b/>
          <w:color w:val="282A2A"/>
          <w:spacing w:val="21"/>
          <w:w w:val="105"/>
          <w:sz w:val="28"/>
          <w:szCs w:val="28"/>
        </w:rPr>
        <w:t xml:space="preserve"> </w:t>
      </w:r>
      <w:r w:rsidRPr="008F7F27">
        <w:rPr>
          <w:rFonts w:cs="Calibri"/>
          <w:b/>
          <w:color w:val="282A2A"/>
          <w:w w:val="105"/>
          <w:sz w:val="28"/>
          <w:szCs w:val="28"/>
        </w:rPr>
        <w:t>take</w:t>
      </w:r>
      <w:r w:rsidRPr="008F7F27">
        <w:rPr>
          <w:rFonts w:cs="Calibri"/>
          <w:b/>
          <w:color w:val="282A2A"/>
          <w:spacing w:val="14"/>
          <w:w w:val="105"/>
          <w:sz w:val="28"/>
          <w:szCs w:val="28"/>
        </w:rPr>
        <w:t xml:space="preserve"> </w:t>
      </w:r>
      <w:r w:rsidRPr="008F7F27">
        <w:rPr>
          <w:rFonts w:cs="Calibri"/>
          <w:b/>
          <w:color w:val="282A2A"/>
          <w:w w:val="105"/>
          <w:sz w:val="28"/>
          <w:szCs w:val="28"/>
        </w:rPr>
        <w:t>notice</w:t>
      </w:r>
      <w:r w:rsidRPr="008F7F27">
        <w:rPr>
          <w:rFonts w:cs="Calibri"/>
          <w:b/>
          <w:color w:val="282A2A"/>
          <w:spacing w:val="13"/>
          <w:w w:val="105"/>
          <w:sz w:val="28"/>
          <w:szCs w:val="28"/>
        </w:rPr>
        <w:t xml:space="preserve"> </w:t>
      </w:r>
      <w:r w:rsidRPr="008F7F27">
        <w:rPr>
          <w:rFonts w:cs="Calibri"/>
          <w:b/>
          <w:color w:val="282A2A"/>
          <w:w w:val="105"/>
          <w:sz w:val="28"/>
          <w:szCs w:val="28"/>
        </w:rPr>
        <w:t>tha</w:t>
      </w:r>
      <w:r w:rsidR="006778BA" w:rsidRPr="008F7F27">
        <w:rPr>
          <w:rFonts w:cs="Calibri"/>
          <w:b/>
          <w:color w:val="282A2A"/>
          <w:w w:val="105"/>
          <w:sz w:val="28"/>
          <w:szCs w:val="28"/>
        </w:rPr>
        <w:t>t:</w:t>
      </w:r>
    </w:p>
    <w:p w14:paraId="112FBA42" w14:textId="77777777" w:rsidR="00DA3FE3" w:rsidRPr="008F7F27" w:rsidRDefault="00DA3FE3" w:rsidP="00DA3FE3">
      <w:pPr>
        <w:spacing w:after="0" w:line="240" w:lineRule="auto"/>
        <w:rPr>
          <w:rFonts w:cs="Calibri"/>
          <w:b/>
          <w:color w:val="282A2A"/>
          <w:w w:val="105"/>
          <w:sz w:val="28"/>
          <w:szCs w:val="28"/>
        </w:rPr>
      </w:pPr>
    </w:p>
    <w:p w14:paraId="52B4E899" w14:textId="4CDA5BFF" w:rsidR="00093970" w:rsidRPr="008F7F27" w:rsidRDefault="00735722" w:rsidP="00DA3FE3">
      <w:pPr>
        <w:tabs>
          <w:tab w:val="left" w:pos="360"/>
          <w:tab w:val="left" w:pos="540"/>
        </w:tabs>
        <w:spacing w:after="0" w:line="240" w:lineRule="auto"/>
        <w:rPr>
          <w:rFonts w:cs="Calibri"/>
          <w:sz w:val="28"/>
          <w:szCs w:val="28"/>
        </w:rPr>
      </w:pPr>
      <w:r w:rsidRPr="008F7F27">
        <w:rPr>
          <w:rFonts w:cs="Calibri"/>
          <w:sz w:val="28"/>
          <w:szCs w:val="28"/>
        </w:rPr>
        <w:lastRenderedPageBreak/>
        <w:t>All</w:t>
      </w:r>
      <w:r w:rsidR="009A4AF3" w:rsidRPr="008F7F27">
        <w:rPr>
          <w:rFonts w:cs="Calibri"/>
          <w:sz w:val="28"/>
          <w:szCs w:val="28"/>
        </w:rPr>
        <w:t xml:space="preserve"> governments started with the </w:t>
      </w:r>
      <w:r w:rsidR="00DA3FE3" w:rsidRPr="008F7F27">
        <w:rPr>
          <w:rFonts w:cs="Calibri"/>
          <w:sz w:val="28"/>
          <w:szCs w:val="28"/>
        </w:rPr>
        <w:t>People</w:t>
      </w:r>
      <w:r w:rsidR="009A4AF3" w:rsidRPr="008F7F27">
        <w:rPr>
          <w:rFonts w:cs="Calibri"/>
          <w:sz w:val="28"/>
          <w:szCs w:val="28"/>
        </w:rPr>
        <w:t xml:space="preserve">. It was founded and based on the </w:t>
      </w:r>
      <w:r w:rsidR="00DA3FE3" w:rsidRPr="008F7F27">
        <w:rPr>
          <w:rFonts w:cs="Calibri"/>
          <w:sz w:val="28"/>
          <w:szCs w:val="28"/>
        </w:rPr>
        <w:t>People</w:t>
      </w:r>
      <w:r w:rsidR="009A4AF3" w:rsidRPr="008F7F27">
        <w:rPr>
          <w:rFonts w:cs="Calibri"/>
          <w:sz w:val="28"/>
          <w:szCs w:val="28"/>
        </w:rPr>
        <w:t xml:space="preserve">’s will and never about the desires or will of the government officers. The </w:t>
      </w:r>
      <w:r w:rsidR="00DA3FE3" w:rsidRPr="008F7F27">
        <w:rPr>
          <w:rFonts w:cs="Calibri"/>
          <w:sz w:val="28"/>
          <w:szCs w:val="28"/>
        </w:rPr>
        <w:t>People</w:t>
      </w:r>
      <w:r w:rsidR="009A4AF3" w:rsidRPr="008F7F27">
        <w:rPr>
          <w:rFonts w:cs="Calibri"/>
          <w:sz w:val="28"/>
          <w:szCs w:val="28"/>
        </w:rPr>
        <w:t xml:space="preserve"> addressed you as trustees and servants and all times to be accountable to the </w:t>
      </w:r>
      <w:r w:rsidR="00DA3FE3" w:rsidRPr="008F7F27">
        <w:rPr>
          <w:rFonts w:cs="Calibri"/>
          <w:sz w:val="28"/>
          <w:szCs w:val="28"/>
        </w:rPr>
        <w:t>People</w:t>
      </w:r>
      <w:r w:rsidR="009A4AF3" w:rsidRPr="008F7F27">
        <w:rPr>
          <w:rFonts w:cs="Calibri"/>
          <w:sz w:val="28"/>
          <w:szCs w:val="28"/>
        </w:rPr>
        <w:t xml:space="preserve">. Therefore, the </w:t>
      </w:r>
      <w:r w:rsidR="00DA3FE3" w:rsidRPr="008F7F27">
        <w:rPr>
          <w:rFonts w:cs="Calibri"/>
          <w:sz w:val="28"/>
          <w:szCs w:val="28"/>
        </w:rPr>
        <w:t>People</w:t>
      </w:r>
      <w:r w:rsidR="009A4AF3" w:rsidRPr="008F7F27">
        <w:rPr>
          <w:rFonts w:cs="Calibri"/>
          <w:sz w:val="28"/>
          <w:szCs w:val="28"/>
        </w:rPr>
        <w:t xml:space="preserve"> are not limited by your statutory limits</w:t>
      </w:r>
      <w:r w:rsidR="008004FB" w:rsidRPr="008F7F27">
        <w:rPr>
          <w:rFonts w:cs="Calibri"/>
          <w:sz w:val="28"/>
          <w:szCs w:val="28"/>
        </w:rPr>
        <w:t>.</w:t>
      </w:r>
      <w:r w:rsidR="000B477F" w:rsidRPr="008F7F27">
        <w:rPr>
          <w:rFonts w:cs="Calibri"/>
          <w:sz w:val="28"/>
          <w:szCs w:val="28"/>
        </w:rPr>
        <w:t xml:space="preserve">  </w:t>
      </w:r>
      <w:r w:rsidR="009A4AF3" w:rsidRPr="008F7F27">
        <w:rPr>
          <w:rFonts w:cs="Calibri"/>
          <w:sz w:val="28"/>
          <w:szCs w:val="28"/>
        </w:rPr>
        <w:t xml:space="preserve">All government, of right, originates with the </w:t>
      </w:r>
      <w:r w:rsidR="00DA3FE3" w:rsidRPr="008F7F27">
        <w:rPr>
          <w:rFonts w:cs="Calibri"/>
          <w:sz w:val="28"/>
          <w:szCs w:val="28"/>
        </w:rPr>
        <w:t>People</w:t>
      </w:r>
      <w:r w:rsidR="009A4AF3" w:rsidRPr="008F7F27">
        <w:rPr>
          <w:rFonts w:cs="Calibri"/>
          <w:sz w:val="28"/>
          <w:szCs w:val="28"/>
        </w:rPr>
        <w:t xml:space="preserve">, is founded upon their will only and is instituted solely for the good of the whole. Public officers are the trustees and servants of the </w:t>
      </w:r>
      <w:r w:rsidR="00DA3FE3" w:rsidRPr="008F7F27">
        <w:rPr>
          <w:rFonts w:cs="Calibri"/>
          <w:sz w:val="28"/>
          <w:szCs w:val="28"/>
        </w:rPr>
        <w:t>People</w:t>
      </w:r>
      <w:r w:rsidR="009A4AF3" w:rsidRPr="008F7F27">
        <w:rPr>
          <w:rFonts w:cs="Calibri"/>
          <w:sz w:val="28"/>
          <w:szCs w:val="28"/>
        </w:rPr>
        <w:t xml:space="preserve"> and are at all times amenable to them. </w:t>
      </w:r>
    </w:p>
    <w:p w14:paraId="5F34A5AE" w14:textId="77777777" w:rsidR="00093970" w:rsidRPr="008F7F27" w:rsidRDefault="00093970" w:rsidP="00DA3FE3">
      <w:pPr>
        <w:tabs>
          <w:tab w:val="left" w:pos="360"/>
          <w:tab w:val="left" w:pos="540"/>
        </w:tabs>
        <w:spacing w:after="0" w:line="240" w:lineRule="auto"/>
        <w:rPr>
          <w:rFonts w:cs="Calibri"/>
          <w:sz w:val="28"/>
          <w:szCs w:val="28"/>
        </w:rPr>
      </w:pPr>
    </w:p>
    <w:p w14:paraId="79846A7A" w14:textId="43945594" w:rsidR="00093970" w:rsidRPr="008F7F27" w:rsidRDefault="00A507A4" w:rsidP="00DA3FE3">
      <w:pPr>
        <w:tabs>
          <w:tab w:val="left" w:pos="360"/>
          <w:tab w:val="left" w:pos="540"/>
        </w:tabs>
        <w:spacing w:after="0" w:line="240" w:lineRule="auto"/>
        <w:rPr>
          <w:rFonts w:cs="Calibri"/>
          <w:sz w:val="28"/>
          <w:szCs w:val="28"/>
        </w:rPr>
      </w:pPr>
      <w:r w:rsidRPr="008F7F27">
        <w:rPr>
          <w:rFonts w:cs="Calibri"/>
          <w:sz w:val="28"/>
          <w:szCs w:val="28"/>
        </w:rPr>
        <w:t xml:space="preserve">Please take notice that our </w:t>
      </w:r>
      <w:r w:rsidR="00114534" w:rsidRPr="008F7F27">
        <w:rPr>
          <w:rFonts w:cs="Calibri"/>
          <w:sz w:val="28"/>
          <w:szCs w:val="28"/>
        </w:rPr>
        <w:t>Oregon</w:t>
      </w:r>
      <w:r w:rsidRPr="008F7F27">
        <w:rPr>
          <w:rFonts w:cs="Calibri"/>
          <w:sz w:val="28"/>
          <w:szCs w:val="28"/>
        </w:rPr>
        <w:t xml:space="preserve"> State Constitution, which you have sworn to, explains that the </w:t>
      </w:r>
      <w:r w:rsidR="00DA3FE3" w:rsidRPr="008F7F27">
        <w:rPr>
          <w:rFonts w:cs="Calibri"/>
          <w:sz w:val="28"/>
          <w:szCs w:val="28"/>
        </w:rPr>
        <w:t>People</w:t>
      </w:r>
      <w:r w:rsidRPr="008F7F27">
        <w:rPr>
          <w:rFonts w:cs="Calibri"/>
          <w:sz w:val="28"/>
          <w:szCs w:val="28"/>
        </w:rPr>
        <w:t xml:space="preserve"> have the right to regulate their internal government, and therefore, when the </w:t>
      </w:r>
      <w:r w:rsidR="00DA3FE3" w:rsidRPr="008F7F27">
        <w:rPr>
          <w:rFonts w:cs="Calibri"/>
          <w:sz w:val="28"/>
          <w:szCs w:val="28"/>
        </w:rPr>
        <w:t>People</w:t>
      </w:r>
      <w:r w:rsidRPr="008F7F27">
        <w:rPr>
          <w:rFonts w:cs="Calibri"/>
          <w:sz w:val="28"/>
          <w:szCs w:val="28"/>
        </w:rPr>
        <w:t xml:space="preserve"> may need, there is a guaranteed right to reform, alter or abolish government.  </w:t>
      </w:r>
      <w:r w:rsidR="00466CE9" w:rsidRPr="008F7F27">
        <w:rPr>
          <w:rFonts w:cs="Calibri"/>
          <w:sz w:val="28"/>
          <w:szCs w:val="28"/>
        </w:rPr>
        <w:t>The</w:t>
      </w:r>
      <w:r w:rsidR="009A4AF3" w:rsidRPr="008F7F27">
        <w:rPr>
          <w:rFonts w:cs="Calibri"/>
          <w:sz w:val="28"/>
          <w:szCs w:val="28"/>
        </w:rPr>
        <w:t xml:space="preserve"> government is to be regulated by the </w:t>
      </w:r>
      <w:r w:rsidR="00DA3FE3" w:rsidRPr="008F7F27">
        <w:rPr>
          <w:rFonts w:cs="Calibri"/>
          <w:sz w:val="28"/>
          <w:szCs w:val="28"/>
        </w:rPr>
        <w:t>People</w:t>
      </w:r>
      <w:r w:rsidR="009A4AF3" w:rsidRPr="008F7F27">
        <w:rPr>
          <w:rFonts w:cs="Calibri"/>
          <w:sz w:val="28"/>
          <w:szCs w:val="28"/>
        </w:rPr>
        <w:t xml:space="preserve"> and as Trustees and Servants</w:t>
      </w:r>
      <w:r w:rsidRPr="008F7F27">
        <w:rPr>
          <w:rFonts w:cs="Calibri"/>
          <w:sz w:val="28"/>
          <w:szCs w:val="28"/>
        </w:rPr>
        <w:t>, it</w:t>
      </w:r>
      <w:r w:rsidR="009A4AF3" w:rsidRPr="008F7F27">
        <w:rPr>
          <w:rFonts w:cs="Calibri"/>
          <w:sz w:val="28"/>
          <w:szCs w:val="28"/>
        </w:rPr>
        <w:t xml:space="preserve"> is your duty to carry out the wishes of the </w:t>
      </w:r>
      <w:r w:rsidR="00DA3FE3" w:rsidRPr="008F7F27">
        <w:rPr>
          <w:rFonts w:cs="Calibri"/>
          <w:sz w:val="28"/>
          <w:szCs w:val="28"/>
        </w:rPr>
        <w:t>People</w:t>
      </w:r>
      <w:r w:rsidR="009A4AF3" w:rsidRPr="008F7F27">
        <w:rPr>
          <w:rFonts w:cs="Calibri"/>
          <w:sz w:val="28"/>
          <w:szCs w:val="28"/>
        </w:rPr>
        <w:t xml:space="preserve"> who granted authority for you to handle the </w:t>
      </w:r>
      <w:r w:rsidR="00DA3FE3" w:rsidRPr="008F7F27">
        <w:rPr>
          <w:rFonts w:cs="Calibri"/>
          <w:sz w:val="28"/>
          <w:szCs w:val="28"/>
        </w:rPr>
        <w:t>People</w:t>
      </w:r>
      <w:r w:rsidR="009A4AF3" w:rsidRPr="008F7F27">
        <w:rPr>
          <w:rFonts w:cs="Calibri"/>
          <w:sz w:val="28"/>
          <w:szCs w:val="28"/>
        </w:rPr>
        <w:t>’s business</w:t>
      </w:r>
      <w:r w:rsidRPr="008F7F27">
        <w:rPr>
          <w:rFonts w:cs="Calibri"/>
          <w:sz w:val="28"/>
          <w:szCs w:val="28"/>
        </w:rPr>
        <w:t>.  Therefore</w:t>
      </w:r>
      <w:r w:rsidR="009A4AF3" w:rsidRPr="008F7F27">
        <w:rPr>
          <w:rFonts w:cs="Calibri"/>
          <w:sz w:val="28"/>
          <w:szCs w:val="28"/>
        </w:rPr>
        <w:t xml:space="preserve">, I am presenting fundamental law and instructions that you may observe and carry out the will of the </w:t>
      </w:r>
      <w:r w:rsidR="00DA3FE3" w:rsidRPr="008F7F27">
        <w:rPr>
          <w:rFonts w:cs="Calibri"/>
          <w:sz w:val="28"/>
          <w:szCs w:val="28"/>
        </w:rPr>
        <w:t>People</w:t>
      </w:r>
      <w:r w:rsidR="009A4AF3" w:rsidRPr="008F7F27">
        <w:rPr>
          <w:rFonts w:cs="Calibri"/>
          <w:sz w:val="28"/>
          <w:szCs w:val="28"/>
        </w:rPr>
        <w:t xml:space="preserve"> (</w:t>
      </w:r>
      <w:r w:rsidR="00934DFF" w:rsidRPr="008F7F27">
        <w:rPr>
          <w:rFonts w:cs="Calibri"/>
          <w:sz w:val="28"/>
          <w:szCs w:val="28"/>
        </w:rPr>
        <w:t>Observe</w:t>
      </w:r>
      <w:r w:rsidR="009A4AF3" w:rsidRPr="008F7F27">
        <w:rPr>
          <w:rFonts w:cs="Calibri"/>
          <w:sz w:val="28"/>
          <w:szCs w:val="28"/>
        </w:rPr>
        <w:t xml:space="preserve"> the Constitutional Provision supporting this authority below):</w:t>
      </w:r>
      <w:r w:rsidRPr="008F7F27">
        <w:rPr>
          <w:rFonts w:cs="Calibri"/>
          <w:sz w:val="28"/>
          <w:szCs w:val="28"/>
        </w:rPr>
        <w:t xml:space="preserve">  </w:t>
      </w:r>
    </w:p>
    <w:p w14:paraId="5787AC0C" w14:textId="77777777" w:rsidR="00093970" w:rsidRPr="008F7F27" w:rsidRDefault="00093970" w:rsidP="00DA3FE3">
      <w:pPr>
        <w:tabs>
          <w:tab w:val="left" w:pos="360"/>
          <w:tab w:val="left" w:pos="540"/>
        </w:tabs>
        <w:spacing w:after="0" w:line="240" w:lineRule="auto"/>
        <w:rPr>
          <w:rFonts w:cs="Calibri"/>
          <w:sz w:val="28"/>
          <w:szCs w:val="28"/>
        </w:rPr>
      </w:pPr>
    </w:p>
    <w:p w14:paraId="0806B51B" w14:textId="6C692DED" w:rsidR="006778BA" w:rsidRPr="008F7F27" w:rsidRDefault="00114534" w:rsidP="00DA3FE3">
      <w:pPr>
        <w:tabs>
          <w:tab w:val="left" w:pos="360"/>
          <w:tab w:val="left" w:pos="540"/>
        </w:tabs>
        <w:spacing w:after="0" w:line="240" w:lineRule="auto"/>
        <w:rPr>
          <w:rFonts w:cs="Calibri"/>
          <w:b/>
          <w:bCs/>
          <w:color w:val="000000"/>
          <w:sz w:val="28"/>
          <w:szCs w:val="28"/>
        </w:rPr>
      </w:pPr>
      <w:r w:rsidRPr="008F7F27">
        <w:rPr>
          <w:rFonts w:cs="Calibri"/>
          <w:b/>
          <w:bCs/>
          <w:color w:val="000000"/>
          <w:sz w:val="28"/>
          <w:szCs w:val="28"/>
        </w:rPr>
        <w:t>Oregon</w:t>
      </w:r>
      <w:r w:rsidR="006778BA" w:rsidRPr="008F7F27">
        <w:rPr>
          <w:rFonts w:cs="Calibri"/>
          <w:b/>
          <w:bCs/>
          <w:color w:val="000000"/>
          <w:sz w:val="28"/>
          <w:szCs w:val="28"/>
        </w:rPr>
        <w:t xml:space="preserve"> Constitution Article 1 Section </w:t>
      </w:r>
      <w:r w:rsidRPr="008F7F27">
        <w:rPr>
          <w:rFonts w:cs="Calibri"/>
          <w:b/>
          <w:bCs/>
          <w:color w:val="000000"/>
          <w:sz w:val="28"/>
          <w:szCs w:val="28"/>
        </w:rPr>
        <w:t>26</w:t>
      </w:r>
    </w:p>
    <w:p w14:paraId="5E62EE9D" w14:textId="272DAE44" w:rsidR="00093970" w:rsidRPr="008F7F27" w:rsidRDefault="00114534" w:rsidP="00DA3FE3">
      <w:pPr>
        <w:tabs>
          <w:tab w:val="left" w:pos="360"/>
          <w:tab w:val="left" w:pos="540"/>
        </w:tabs>
        <w:spacing w:after="0" w:line="240" w:lineRule="auto"/>
        <w:rPr>
          <w:rFonts w:cs="Calibri"/>
          <w:b/>
          <w:bCs/>
          <w:sz w:val="28"/>
          <w:szCs w:val="28"/>
        </w:rPr>
      </w:pPr>
      <w:r w:rsidRPr="008F7F27">
        <w:rPr>
          <w:rFonts w:cs="Calibri"/>
          <w:b/>
          <w:bCs/>
          <w:sz w:val="28"/>
          <w:szCs w:val="28"/>
        </w:rPr>
        <w:t>Assemblages of people; instruction of representatives; application to legislature.</w:t>
      </w:r>
    </w:p>
    <w:p w14:paraId="18A89747" w14:textId="77777777" w:rsidR="00093970" w:rsidRPr="008F7F27" w:rsidRDefault="00093970" w:rsidP="00DA3FE3">
      <w:pPr>
        <w:tabs>
          <w:tab w:val="left" w:pos="360"/>
          <w:tab w:val="left" w:pos="540"/>
        </w:tabs>
        <w:spacing w:after="0" w:line="240" w:lineRule="auto"/>
        <w:rPr>
          <w:rFonts w:cs="Calibri"/>
          <w:sz w:val="28"/>
          <w:szCs w:val="28"/>
        </w:rPr>
      </w:pPr>
    </w:p>
    <w:p w14:paraId="68019F77" w14:textId="1F1972F5" w:rsidR="00093970" w:rsidRPr="008F7F27" w:rsidRDefault="00A507A4" w:rsidP="00DA3FE3">
      <w:pPr>
        <w:tabs>
          <w:tab w:val="left" w:pos="360"/>
          <w:tab w:val="left" w:pos="540"/>
        </w:tabs>
        <w:spacing w:after="0" w:line="240" w:lineRule="auto"/>
        <w:rPr>
          <w:rFonts w:cs="Calibri"/>
          <w:sz w:val="28"/>
          <w:szCs w:val="28"/>
        </w:rPr>
      </w:pPr>
      <w:r w:rsidRPr="008F7F27">
        <w:rPr>
          <w:rFonts w:cs="Calibri"/>
          <w:sz w:val="28"/>
          <w:szCs w:val="28"/>
        </w:rPr>
        <w:t>“</w:t>
      </w:r>
      <w:r w:rsidR="00114534" w:rsidRPr="008F7F27">
        <w:rPr>
          <w:rFonts w:cs="Calibri"/>
          <w:i/>
          <w:iCs/>
          <w:sz w:val="28"/>
          <w:szCs w:val="28"/>
        </w:rPr>
        <w:t>No law shall be passed restraining any of the inhabitants of the State from assembling together in a peaceable manner to consult for their common good; nor from instructing their Representatives; nor from applying to the Legislature for redress of grievances [sic]</w:t>
      </w:r>
      <w:r w:rsidR="000B477F" w:rsidRPr="008F7F27">
        <w:rPr>
          <w:rFonts w:cs="Calibri"/>
          <w:i/>
          <w:iCs/>
          <w:sz w:val="28"/>
          <w:szCs w:val="28"/>
        </w:rPr>
        <w:t>.</w:t>
      </w:r>
      <w:r w:rsidRPr="008F7F27">
        <w:rPr>
          <w:rFonts w:cs="Calibri"/>
          <w:i/>
          <w:iCs/>
          <w:sz w:val="28"/>
          <w:szCs w:val="28"/>
        </w:rPr>
        <w:t>”</w:t>
      </w:r>
      <w:r w:rsidRPr="008F7F27">
        <w:rPr>
          <w:rFonts w:cs="Calibri"/>
          <w:sz w:val="28"/>
          <w:szCs w:val="28"/>
        </w:rPr>
        <w:t xml:space="preserve"> </w:t>
      </w:r>
    </w:p>
    <w:p w14:paraId="7EF9E47B" w14:textId="53BF31F4" w:rsidR="000B477F" w:rsidRPr="008F7F27" w:rsidRDefault="000B477F" w:rsidP="00DA3FE3">
      <w:pPr>
        <w:tabs>
          <w:tab w:val="left" w:pos="360"/>
          <w:tab w:val="left" w:pos="540"/>
        </w:tabs>
        <w:spacing w:after="0" w:line="240" w:lineRule="auto"/>
        <w:rPr>
          <w:rFonts w:cs="Calibri"/>
          <w:sz w:val="28"/>
          <w:szCs w:val="28"/>
        </w:rPr>
      </w:pPr>
    </w:p>
    <w:p w14:paraId="1388E9F1" w14:textId="01C73F38" w:rsidR="000B477F" w:rsidRPr="008F7F27" w:rsidRDefault="00114534" w:rsidP="00DA3FE3">
      <w:pPr>
        <w:tabs>
          <w:tab w:val="left" w:pos="360"/>
          <w:tab w:val="left" w:pos="540"/>
        </w:tabs>
        <w:spacing w:after="0" w:line="240" w:lineRule="auto"/>
        <w:rPr>
          <w:rFonts w:cs="Calibri"/>
          <w:b/>
          <w:bCs/>
          <w:sz w:val="28"/>
          <w:szCs w:val="28"/>
        </w:rPr>
      </w:pPr>
      <w:r w:rsidRPr="008F7F27">
        <w:rPr>
          <w:rFonts w:cs="Calibri"/>
          <w:b/>
          <w:bCs/>
          <w:sz w:val="28"/>
          <w:szCs w:val="28"/>
        </w:rPr>
        <w:t>Oregon</w:t>
      </w:r>
      <w:r w:rsidR="000B477F" w:rsidRPr="008F7F27">
        <w:rPr>
          <w:rFonts w:cs="Calibri"/>
          <w:b/>
          <w:bCs/>
          <w:sz w:val="28"/>
          <w:szCs w:val="28"/>
        </w:rPr>
        <w:t xml:space="preserve"> Constitution Article 1 Section </w:t>
      </w:r>
      <w:r w:rsidR="0061220E" w:rsidRPr="008F7F27">
        <w:rPr>
          <w:rFonts w:cs="Calibri"/>
          <w:b/>
          <w:bCs/>
          <w:sz w:val="28"/>
          <w:szCs w:val="28"/>
        </w:rPr>
        <w:t>1</w:t>
      </w:r>
      <w:r w:rsidR="000B477F" w:rsidRPr="008F7F27">
        <w:rPr>
          <w:rFonts w:cs="Calibri"/>
          <w:b/>
          <w:bCs/>
          <w:sz w:val="28"/>
          <w:szCs w:val="28"/>
        </w:rPr>
        <w:t xml:space="preserve">: </w:t>
      </w:r>
    </w:p>
    <w:p w14:paraId="06837CEC" w14:textId="2ECF163D" w:rsidR="000B477F" w:rsidRPr="008F7F27" w:rsidRDefault="0061220E" w:rsidP="00DA3FE3">
      <w:pPr>
        <w:tabs>
          <w:tab w:val="left" w:pos="360"/>
          <w:tab w:val="left" w:pos="540"/>
        </w:tabs>
        <w:spacing w:after="0" w:line="240" w:lineRule="auto"/>
        <w:rPr>
          <w:rFonts w:cs="Calibri"/>
          <w:b/>
          <w:bCs/>
          <w:sz w:val="28"/>
          <w:szCs w:val="28"/>
        </w:rPr>
      </w:pPr>
      <w:r w:rsidRPr="008F7F27">
        <w:rPr>
          <w:rFonts w:eastAsia="Times New Roman" w:cs="Calibri"/>
          <w:b/>
          <w:bCs/>
          <w:color w:val="000000"/>
          <w:sz w:val="28"/>
          <w:szCs w:val="28"/>
        </w:rPr>
        <w:t>Natural rights inherent in people</w:t>
      </w:r>
      <w:r w:rsidR="00282842" w:rsidRPr="008F7F27">
        <w:rPr>
          <w:rFonts w:eastAsia="Times New Roman" w:cs="Calibri"/>
          <w:b/>
          <w:bCs/>
          <w:color w:val="000000"/>
          <w:sz w:val="28"/>
          <w:szCs w:val="28"/>
        </w:rPr>
        <w:t>.</w:t>
      </w:r>
    </w:p>
    <w:p w14:paraId="7D5C3050" w14:textId="77777777" w:rsidR="000B477F" w:rsidRPr="008F7F27" w:rsidRDefault="000B477F" w:rsidP="00DA3FE3">
      <w:pPr>
        <w:tabs>
          <w:tab w:val="left" w:pos="360"/>
          <w:tab w:val="left" w:pos="540"/>
        </w:tabs>
        <w:spacing w:after="0" w:line="240" w:lineRule="auto"/>
        <w:rPr>
          <w:rFonts w:cs="Calibri"/>
          <w:b/>
          <w:bCs/>
          <w:sz w:val="28"/>
          <w:szCs w:val="28"/>
        </w:rPr>
      </w:pPr>
    </w:p>
    <w:p w14:paraId="54B6714F" w14:textId="62C0D9E5" w:rsidR="000B477F" w:rsidRPr="008F7F27" w:rsidRDefault="00A507A4" w:rsidP="00DA3FE3">
      <w:pPr>
        <w:tabs>
          <w:tab w:val="left" w:pos="360"/>
          <w:tab w:val="left" w:pos="540"/>
        </w:tabs>
        <w:spacing w:after="0" w:line="240" w:lineRule="auto"/>
        <w:rPr>
          <w:rFonts w:eastAsia="Times New Roman" w:cs="Calibri"/>
          <w:i/>
          <w:iCs/>
          <w:color w:val="000000"/>
          <w:sz w:val="28"/>
          <w:szCs w:val="28"/>
        </w:rPr>
      </w:pPr>
      <w:r w:rsidRPr="008F7F27">
        <w:rPr>
          <w:rFonts w:eastAsia="Times New Roman" w:cs="Calibri"/>
          <w:i/>
          <w:iCs/>
          <w:color w:val="000000"/>
          <w:sz w:val="28"/>
          <w:szCs w:val="28"/>
        </w:rPr>
        <w:t>“</w:t>
      </w:r>
      <w:r w:rsidR="00282842" w:rsidRPr="008F7F27">
        <w:rPr>
          <w:rFonts w:eastAsia="Times New Roman" w:cs="Calibri"/>
          <w:i/>
          <w:iCs/>
          <w:color w:val="000000"/>
          <w:sz w:val="28"/>
          <w:szCs w:val="28"/>
        </w:rPr>
        <w:t>We declare that all men, when they form a social compact are equal in right: that all power is inherent in the people, and all free governments are founded on their authority, and instituted for their peace, safety, and happiness; and they have at all times a right to alter, reform, or abolish the government in such manner as they may think proper</w:t>
      </w:r>
      <w:r w:rsidR="000B477F" w:rsidRPr="008F7F27">
        <w:rPr>
          <w:rFonts w:eastAsia="Times New Roman" w:cs="Calibri"/>
          <w:i/>
          <w:iCs/>
          <w:color w:val="000000"/>
          <w:sz w:val="28"/>
          <w:szCs w:val="28"/>
        </w:rPr>
        <w:t>.</w:t>
      </w:r>
      <w:r w:rsidRPr="008F7F27">
        <w:rPr>
          <w:rFonts w:eastAsia="Times New Roman" w:cs="Calibri"/>
          <w:i/>
          <w:iCs/>
          <w:color w:val="000000"/>
          <w:sz w:val="28"/>
          <w:szCs w:val="28"/>
        </w:rPr>
        <w:t>”</w:t>
      </w:r>
    </w:p>
    <w:p w14:paraId="6A93E5C8" w14:textId="46E324EA" w:rsidR="00A507A4" w:rsidRPr="008F7F27" w:rsidRDefault="00A507A4" w:rsidP="00DA3FE3">
      <w:pPr>
        <w:tabs>
          <w:tab w:val="left" w:pos="360"/>
          <w:tab w:val="left" w:pos="540"/>
        </w:tabs>
        <w:spacing w:after="0" w:line="240" w:lineRule="auto"/>
        <w:rPr>
          <w:rFonts w:eastAsia="Times New Roman" w:cs="Calibri"/>
          <w:color w:val="000000"/>
          <w:sz w:val="28"/>
          <w:szCs w:val="28"/>
        </w:rPr>
      </w:pPr>
    </w:p>
    <w:p w14:paraId="130BF722" w14:textId="0D1074A9" w:rsidR="00A507A4" w:rsidRPr="008F7F27" w:rsidRDefault="00A507A4" w:rsidP="00DA3FE3">
      <w:pPr>
        <w:tabs>
          <w:tab w:val="left" w:pos="360"/>
          <w:tab w:val="left" w:pos="540"/>
        </w:tabs>
        <w:spacing w:after="0" w:line="240" w:lineRule="auto"/>
        <w:rPr>
          <w:rFonts w:cs="Calibri"/>
          <w:sz w:val="28"/>
          <w:szCs w:val="28"/>
        </w:rPr>
      </w:pPr>
      <w:r w:rsidRPr="008F7F27">
        <w:rPr>
          <w:rFonts w:cs="Calibri"/>
          <w:sz w:val="28"/>
          <w:szCs w:val="28"/>
        </w:rPr>
        <w:lastRenderedPageBreak/>
        <w:t xml:space="preserve">The </w:t>
      </w:r>
      <w:r w:rsidR="00DA3FE3" w:rsidRPr="008F7F27">
        <w:rPr>
          <w:rFonts w:cs="Calibri"/>
          <w:sz w:val="28"/>
          <w:szCs w:val="28"/>
        </w:rPr>
        <w:t>People</w:t>
      </w:r>
      <w:r w:rsidRPr="008F7F27">
        <w:rPr>
          <w:rFonts w:cs="Calibri"/>
          <w:sz w:val="28"/>
          <w:szCs w:val="28"/>
        </w:rPr>
        <w:t xml:space="preserve"> of this state have the inherent right of regulating their internal government.  Government is instituted for protection, security and benefit of the </w:t>
      </w:r>
      <w:r w:rsidR="00DA3FE3" w:rsidRPr="008F7F27">
        <w:rPr>
          <w:rFonts w:cs="Calibri"/>
          <w:sz w:val="28"/>
          <w:szCs w:val="28"/>
        </w:rPr>
        <w:t>People</w:t>
      </w:r>
      <w:r w:rsidRPr="008F7F27">
        <w:rPr>
          <w:rFonts w:cs="Calibri"/>
          <w:sz w:val="28"/>
          <w:szCs w:val="28"/>
        </w:rPr>
        <w:t xml:space="preserve">; and at all times they have the right to alter or reform the same whenever the public good may require it.  It is the </w:t>
      </w:r>
      <w:r w:rsidR="00DA3FE3" w:rsidRPr="008F7F27">
        <w:rPr>
          <w:rFonts w:cs="Calibri"/>
          <w:sz w:val="28"/>
          <w:szCs w:val="28"/>
        </w:rPr>
        <w:t>People</w:t>
      </w:r>
      <w:r w:rsidRPr="008F7F27">
        <w:rPr>
          <w:rFonts w:cs="Calibri"/>
          <w:sz w:val="28"/>
          <w:szCs w:val="28"/>
        </w:rPr>
        <w:t xml:space="preserve"> who decide what</w:t>
      </w:r>
      <w:r w:rsidR="00934DFF" w:rsidRPr="008F7F27">
        <w:rPr>
          <w:rFonts w:cs="Calibri"/>
          <w:sz w:val="28"/>
          <w:szCs w:val="28"/>
        </w:rPr>
        <w:t xml:space="preserve"> direction the government should proceed.</w:t>
      </w:r>
    </w:p>
    <w:p w14:paraId="46FFBF62" w14:textId="49CA2C86" w:rsidR="00A507A4" w:rsidRPr="008F7F27" w:rsidRDefault="00A507A4" w:rsidP="00DA3FE3">
      <w:pPr>
        <w:tabs>
          <w:tab w:val="left" w:pos="360"/>
          <w:tab w:val="left" w:pos="540"/>
        </w:tabs>
        <w:spacing w:after="0" w:line="240" w:lineRule="auto"/>
        <w:rPr>
          <w:rFonts w:cs="Calibri"/>
          <w:sz w:val="28"/>
          <w:szCs w:val="28"/>
        </w:rPr>
      </w:pPr>
    </w:p>
    <w:p w14:paraId="6D5C037D" w14:textId="39954F6D" w:rsidR="002C77AF" w:rsidRPr="008F7F27" w:rsidRDefault="002C77AF" w:rsidP="002C77AF">
      <w:pPr>
        <w:pStyle w:val="BodyText"/>
        <w:rPr>
          <w:rFonts w:ascii="Calibri" w:hAnsi="Calibri" w:cs="Calibri"/>
          <w:sz w:val="28"/>
          <w:szCs w:val="28"/>
        </w:rPr>
      </w:pPr>
      <w:r w:rsidRPr="008F7F27">
        <w:rPr>
          <w:rFonts w:ascii="Calibri" w:hAnsi="Calibri" w:cs="Calibri"/>
          <w:sz w:val="28"/>
          <w:szCs w:val="28"/>
        </w:rPr>
        <w:t xml:space="preserve">Please take further notice that </w:t>
      </w:r>
      <w:r w:rsidR="00282842" w:rsidRPr="008F7F27">
        <w:rPr>
          <w:rFonts w:ascii="Calibri" w:hAnsi="Calibri" w:cs="Calibri"/>
          <w:sz w:val="28"/>
          <w:szCs w:val="28"/>
        </w:rPr>
        <w:t>Oregon</w:t>
      </w:r>
      <w:r w:rsidRPr="008F7F27">
        <w:rPr>
          <w:rFonts w:ascii="Calibri" w:hAnsi="Calibri" w:cs="Calibri"/>
          <w:sz w:val="28"/>
          <w:szCs w:val="28"/>
        </w:rPr>
        <w:t xml:space="preserve"> civil officers guarantee that they will not interfere with the right of suffrage, yet we have been denied further investigations of discovery of deceased voters, voters who reside in a state other than </w:t>
      </w:r>
      <w:r w:rsidR="00E21A2D" w:rsidRPr="008F7F27">
        <w:rPr>
          <w:rFonts w:ascii="Calibri" w:hAnsi="Calibri" w:cs="Calibri"/>
          <w:sz w:val="28"/>
          <w:szCs w:val="28"/>
        </w:rPr>
        <w:t>Oregon</w:t>
      </w:r>
      <w:r w:rsidRPr="008F7F27">
        <w:rPr>
          <w:rFonts w:ascii="Calibri" w:hAnsi="Calibri" w:cs="Calibri"/>
          <w:sz w:val="28"/>
          <w:szCs w:val="28"/>
        </w:rPr>
        <w:t xml:space="preserve">, etc.  </w:t>
      </w:r>
      <w:r w:rsidR="00E87F9F" w:rsidRPr="008F7F27">
        <w:rPr>
          <w:rFonts w:ascii="Calibri" w:hAnsi="Calibri" w:cs="Calibri"/>
          <w:sz w:val="28"/>
          <w:szCs w:val="28"/>
        </w:rPr>
        <w:t xml:space="preserve">The People of </w:t>
      </w:r>
      <w:r w:rsidR="00282842" w:rsidRPr="008F7F27">
        <w:rPr>
          <w:rFonts w:ascii="Calibri" w:hAnsi="Calibri" w:cs="Calibri"/>
          <w:sz w:val="28"/>
          <w:szCs w:val="28"/>
        </w:rPr>
        <w:t>Oregon</w:t>
      </w:r>
      <w:r w:rsidRPr="008F7F27">
        <w:rPr>
          <w:rFonts w:ascii="Calibri" w:hAnsi="Calibri" w:cs="Calibri"/>
          <w:sz w:val="28"/>
          <w:szCs w:val="28"/>
        </w:rPr>
        <w:t xml:space="preserve"> have not been effectively represented and we have not had our complaints about the elections resolved fairly and accurately.  Our existing government has willfully prevented the People from being able to accurately determine the legal votes therefore has violated our constitutional rights.</w:t>
      </w:r>
    </w:p>
    <w:p w14:paraId="471B2C60" w14:textId="78823E08" w:rsidR="002C77AF" w:rsidRPr="008F7F27" w:rsidRDefault="002C77AF" w:rsidP="002C77AF">
      <w:pPr>
        <w:pStyle w:val="BodyText"/>
        <w:rPr>
          <w:rFonts w:ascii="Calibri" w:hAnsi="Calibri" w:cs="Calibri"/>
          <w:sz w:val="28"/>
          <w:szCs w:val="28"/>
        </w:rPr>
      </w:pPr>
    </w:p>
    <w:p w14:paraId="3792ACF9" w14:textId="4885715A" w:rsidR="002C77AF" w:rsidRPr="008F7F27" w:rsidRDefault="002C77AF" w:rsidP="002C77AF">
      <w:pPr>
        <w:tabs>
          <w:tab w:val="left" w:pos="360"/>
          <w:tab w:val="left" w:pos="540"/>
        </w:tabs>
        <w:spacing w:after="0" w:line="240" w:lineRule="auto"/>
        <w:rPr>
          <w:rFonts w:cs="Calibri"/>
          <w:sz w:val="28"/>
          <w:szCs w:val="28"/>
        </w:rPr>
      </w:pPr>
      <w:r w:rsidRPr="008F7F27">
        <w:rPr>
          <w:rFonts w:cs="Calibri"/>
          <w:sz w:val="28"/>
          <w:szCs w:val="28"/>
        </w:rPr>
        <w:t xml:space="preserve">The </w:t>
      </w:r>
      <w:r w:rsidR="00282842" w:rsidRPr="008F7F27">
        <w:rPr>
          <w:rFonts w:cs="Calibri"/>
          <w:sz w:val="28"/>
          <w:szCs w:val="28"/>
        </w:rPr>
        <w:t>Oregon</w:t>
      </w:r>
      <w:r w:rsidRPr="008F7F27">
        <w:rPr>
          <w:rFonts w:cs="Calibri"/>
          <w:sz w:val="28"/>
          <w:szCs w:val="28"/>
        </w:rPr>
        <w:t xml:space="preserve"> Constitution clearly shows that for our votes, scrutiny must be done to reduce them to </w:t>
      </w:r>
      <w:r w:rsidR="00AF31B7" w:rsidRPr="008F7F27">
        <w:rPr>
          <w:rFonts w:cs="Calibri"/>
          <w:sz w:val="28"/>
          <w:szCs w:val="28"/>
        </w:rPr>
        <w:t xml:space="preserve">all </w:t>
      </w:r>
      <w:r w:rsidRPr="008F7F27">
        <w:rPr>
          <w:rFonts w:cs="Calibri"/>
          <w:sz w:val="28"/>
          <w:szCs w:val="28"/>
        </w:rPr>
        <w:t xml:space="preserve">legal votes. This is sworn to by all workers in the state as part of the agreement to work for the People of </w:t>
      </w:r>
      <w:r w:rsidR="00E21A2D" w:rsidRPr="008F7F27">
        <w:rPr>
          <w:rFonts w:cs="Calibri"/>
          <w:sz w:val="28"/>
          <w:szCs w:val="28"/>
        </w:rPr>
        <w:t>Oregon</w:t>
      </w:r>
      <w:r w:rsidRPr="008F7F27">
        <w:rPr>
          <w:rFonts w:cs="Calibri"/>
          <w:sz w:val="28"/>
          <w:szCs w:val="28"/>
        </w:rPr>
        <w:t xml:space="preserve">.  The </w:t>
      </w:r>
      <w:r w:rsidR="0013305E" w:rsidRPr="008F7F27">
        <w:rPr>
          <w:rFonts w:cs="Calibri"/>
          <w:sz w:val="28"/>
          <w:szCs w:val="28"/>
        </w:rPr>
        <w:t>Forensic audit</w:t>
      </w:r>
      <w:r w:rsidRPr="008F7F27">
        <w:rPr>
          <w:rFonts w:cs="Calibri"/>
          <w:sz w:val="28"/>
          <w:szCs w:val="28"/>
        </w:rPr>
        <w:t xml:space="preserve"> of </w:t>
      </w:r>
      <w:r w:rsidR="00AF31B7" w:rsidRPr="008F7F27">
        <w:rPr>
          <w:rFonts w:cs="Calibri"/>
          <w:sz w:val="28"/>
          <w:szCs w:val="28"/>
        </w:rPr>
        <w:t>all</w:t>
      </w:r>
      <w:r w:rsidRPr="008F7F27">
        <w:rPr>
          <w:rFonts w:cs="Calibri"/>
          <w:sz w:val="28"/>
          <w:szCs w:val="28"/>
        </w:rPr>
        <w:t xml:space="preserve"> votes and systems is the right of the People to know all elections are equitable and free of fraud.  </w:t>
      </w:r>
    </w:p>
    <w:p w14:paraId="6DBA7C7F" w14:textId="77777777" w:rsidR="00A507A4" w:rsidRPr="008F7F27" w:rsidRDefault="00A507A4" w:rsidP="00DA3FE3">
      <w:pPr>
        <w:pStyle w:val="BodyText"/>
        <w:rPr>
          <w:rFonts w:ascii="Calibri" w:hAnsi="Calibri" w:cs="Calibri"/>
          <w:sz w:val="28"/>
          <w:szCs w:val="28"/>
        </w:rPr>
      </w:pPr>
    </w:p>
    <w:p w14:paraId="26470B46" w14:textId="4F5095AE" w:rsidR="00A507A4" w:rsidRPr="008F7F27" w:rsidRDefault="00E21A2D" w:rsidP="00DA3FE3">
      <w:pPr>
        <w:pStyle w:val="BodyText"/>
        <w:rPr>
          <w:rFonts w:ascii="Calibri" w:hAnsi="Calibri" w:cs="Calibri"/>
          <w:b/>
          <w:bCs/>
          <w:sz w:val="28"/>
          <w:szCs w:val="28"/>
        </w:rPr>
      </w:pPr>
      <w:r w:rsidRPr="008F7F27">
        <w:rPr>
          <w:rFonts w:ascii="Calibri" w:hAnsi="Calibri" w:cs="Calibri"/>
          <w:b/>
          <w:bCs/>
          <w:color w:val="1F2121"/>
          <w:w w:val="105"/>
          <w:sz w:val="28"/>
          <w:szCs w:val="28"/>
        </w:rPr>
        <w:t>Oregon</w:t>
      </w:r>
      <w:r w:rsidR="00A507A4" w:rsidRPr="008F7F27">
        <w:rPr>
          <w:rFonts w:ascii="Calibri" w:hAnsi="Calibri" w:cs="Calibri"/>
          <w:b/>
          <w:bCs/>
          <w:color w:val="1F2121"/>
          <w:spacing w:val="23"/>
          <w:w w:val="105"/>
          <w:sz w:val="28"/>
          <w:szCs w:val="28"/>
        </w:rPr>
        <w:t xml:space="preserve"> </w:t>
      </w:r>
      <w:r w:rsidR="00A507A4" w:rsidRPr="008F7F27">
        <w:rPr>
          <w:rFonts w:ascii="Calibri" w:hAnsi="Calibri" w:cs="Calibri"/>
          <w:b/>
          <w:bCs/>
          <w:color w:val="1F2121"/>
          <w:w w:val="105"/>
          <w:sz w:val="28"/>
          <w:szCs w:val="28"/>
        </w:rPr>
        <w:t>Constitution</w:t>
      </w:r>
      <w:r w:rsidR="00A507A4" w:rsidRPr="008F7F27">
        <w:rPr>
          <w:rFonts w:ascii="Calibri" w:hAnsi="Calibri" w:cs="Calibri"/>
          <w:b/>
          <w:bCs/>
          <w:color w:val="1F2121"/>
          <w:spacing w:val="17"/>
          <w:w w:val="105"/>
          <w:sz w:val="28"/>
          <w:szCs w:val="28"/>
        </w:rPr>
        <w:t xml:space="preserve"> </w:t>
      </w:r>
      <w:r w:rsidR="00A507A4" w:rsidRPr="008F7F27">
        <w:rPr>
          <w:rFonts w:ascii="Calibri" w:hAnsi="Calibri" w:cs="Calibri"/>
          <w:b/>
          <w:bCs/>
          <w:color w:val="1F2121"/>
          <w:w w:val="105"/>
          <w:sz w:val="28"/>
          <w:szCs w:val="28"/>
        </w:rPr>
        <w:t>Article</w:t>
      </w:r>
      <w:r w:rsidR="00A507A4" w:rsidRPr="008F7F27">
        <w:rPr>
          <w:rFonts w:ascii="Calibri" w:hAnsi="Calibri" w:cs="Calibri"/>
          <w:b/>
          <w:bCs/>
          <w:color w:val="1F2121"/>
          <w:spacing w:val="15"/>
          <w:w w:val="105"/>
          <w:sz w:val="28"/>
          <w:szCs w:val="28"/>
        </w:rPr>
        <w:t xml:space="preserve"> </w:t>
      </w:r>
      <w:r w:rsidRPr="008F7F27">
        <w:rPr>
          <w:rFonts w:ascii="Calibri" w:hAnsi="Calibri" w:cs="Calibri"/>
          <w:b/>
          <w:bCs/>
          <w:color w:val="1F2121"/>
          <w:w w:val="105"/>
          <w:sz w:val="28"/>
          <w:szCs w:val="28"/>
        </w:rPr>
        <w:t>1</w:t>
      </w:r>
      <w:r w:rsidR="00A507A4" w:rsidRPr="008F7F27">
        <w:rPr>
          <w:rFonts w:ascii="Calibri" w:hAnsi="Calibri" w:cs="Calibri"/>
          <w:b/>
          <w:bCs/>
          <w:color w:val="1F2121"/>
          <w:spacing w:val="5"/>
          <w:w w:val="105"/>
          <w:sz w:val="28"/>
          <w:szCs w:val="28"/>
        </w:rPr>
        <w:t xml:space="preserve"> </w:t>
      </w:r>
      <w:r w:rsidR="006632AA" w:rsidRPr="008F7F27">
        <w:rPr>
          <w:rFonts w:ascii="Calibri" w:hAnsi="Calibri" w:cs="Calibri"/>
          <w:b/>
          <w:bCs/>
          <w:color w:val="1F2121"/>
          <w:w w:val="105"/>
          <w:sz w:val="28"/>
          <w:szCs w:val="28"/>
        </w:rPr>
        <w:t xml:space="preserve">Section </w:t>
      </w:r>
      <w:r w:rsidRPr="008F7F27">
        <w:rPr>
          <w:rFonts w:ascii="Calibri" w:hAnsi="Calibri" w:cs="Calibri"/>
          <w:b/>
          <w:bCs/>
          <w:color w:val="1F2121"/>
          <w:w w:val="105"/>
          <w:sz w:val="28"/>
          <w:szCs w:val="28"/>
        </w:rPr>
        <w:t>8</w:t>
      </w:r>
      <w:r w:rsidR="006632AA" w:rsidRPr="008F7F27">
        <w:rPr>
          <w:rFonts w:ascii="Calibri" w:hAnsi="Calibri" w:cs="Calibri"/>
          <w:b/>
          <w:bCs/>
          <w:color w:val="1F2121"/>
          <w:w w:val="105"/>
          <w:sz w:val="28"/>
          <w:szCs w:val="28"/>
        </w:rPr>
        <w:t xml:space="preserve"> </w:t>
      </w:r>
      <w:r w:rsidRPr="008F7F27">
        <w:rPr>
          <w:rFonts w:ascii="Calibri" w:hAnsi="Calibri" w:cs="Calibri"/>
          <w:b/>
          <w:bCs/>
          <w:color w:val="1F2121"/>
          <w:w w:val="105"/>
          <w:sz w:val="28"/>
          <w:szCs w:val="28"/>
        </w:rPr>
        <w:t>(1)</w:t>
      </w:r>
    </w:p>
    <w:p w14:paraId="0E884F14" w14:textId="4D8F991D" w:rsidR="00A507A4" w:rsidRPr="008F7F27" w:rsidRDefault="00E21A2D" w:rsidP="00DA3FE3">
      <w:pPr>
        <w:pStyle w:val="BodyText"/>
        <w:rPr>
          <w:rFonts w:ascii="Calibri" w:hAnsi="Calibri" w:cs="Calibri"/>
          <w:b/>
          <w:bCs/>
          <w:sz w:val="28"/>
          <w:szCs w:val="28"/>
        </w:rPr>
      </w:pPr>
      <w:r w:rsidRPr="008F7F27">
        <w:rPr>
          <w:rFonts w:ascii="Calibri" w:hAnsi="Calibri" w:cs="Calibri"/>
          <w:b/>
          <w:bCs/>
          <w:color w:val="1F2121"/>
          <w:w w:val="110"/>
          <w:sz w:val="28"/>
          <w:szCs w:val="28"/>
        </w:rPr>
        <w:t xml:space="preserve">Regulation of elections; limits on contributions and expenditures; required disclosures. </w:t>
      </w:r>
      <w:r w:rsidR="006632AA" w:rsidRPr="008F7F27">
        <w:rPr>
          <w:rFonts w:ascii="Calibri" w:hAnsi="Calibri" w:cs="Calibri"/>
          <w:b/>
          <w:bCs/>
          <w:color w:val="1F2121"/>
          <w:w w:val="110"/>
          <w:sz w:val="28"/>
          <w:szCs w:val="28"/>
        </w:rPr>
        <w:t xml:space="preserve"> </w:t>
      </w:r>
    </w:p>
    <w:p w14:paraId="1E4E7328" w14:textId="77777777" w:rsidR="00A507A4" w:rsidRPr="008F7F27" w:rsidRDefault="00A507A4" w:rsidP="00DA3FE3">
      <w:pPr>
        <w:pStyle w:val="BodyText"/>
        <w:rPr>
          <w:rFonts w:ascii="Calibri" w:hAnsi="Calibri" w:cs="Calibri"/>
          <w:sz w:val="28"/>
          <w:szCs w:val="28"/>
        </w:rPr>
      </w:pPr>
    </w:p>
    <w:p w14:paraId="4B7F1A62" w14:textId="5BF46FC0" w:rsidR="006632AA" w:rsidRPr="008F7F27" w:rsidRDefault="00E21A2D" w:rsidP="00DA3FE3">
      <w:pPr>
        <w:spacing w:after="0" w:line="240" w:lineRule="auto"/>
        <w:rPr>
          <w:rFonts w:eastAsia="Times New Roman" w:cs="Calibri"/>
          <w:i/>
          <w:iCs/>
          <w:color w:val="000000"/>
          <w:sz w:val="28"/>
          <w:szCs w:val="28"/>
        </w:rPr>
      </w:pPr>
      <w:r w:rsidRPr="008F7F27">
        <w:rPr>
          <w:rFonts w:cs="Calibri"/>
          <w:i/>
          <w:iCs/>
          <w:color w:val="1F2121"/>
          <w:w w:val="105"/>
          <w:sz w:val="28"/>
          <w:szCs w:val="28"/>
        </w:rPr>
        <w:t>(</w:t>
      </w:r>
      <w:r w:rsidR="00AF31B7" w:rsidRPr="008F7F27">
        <w:rPr>
          <w:rFonts w:cs="Calibri"/>
          <w:i/>
          <w:iCs/>
          <w:color w:val="1F2121"/>
          <w:w w:val="105"/>
          <w:sz w:val="28"/>
          <w:szCs w:val="28"/>
        </w:rPr>
        <w:t>1) “</w:t>
      </w:r>
      <w:r w:rsidR="00C92DF0" w:rsidRPr="008F7F27">
        <w:rPr>
          <w:rFonts w:eastAsia="Times New Roman" w:cs="Calibri"/>
          <w:i/>
          <w:iCs/>
          <w:color w:val="000000"/>
          <w:sz w:val="28"/>
          <w:szCs w:val="28"/>
        </w:rPr>
        <w:t>The Legislature Assembly shall enact laws to support the privilege of free suffrage, prescribing the manner of regulating, and conduction</w:t>
      </w:r>
      <w:r w:rsidR="002E4A05">
        <w:rPr>
          <w:rFonts w:eastAsia="Times New Roman" w:cs="Calibri"/>
          <w:i/>
          <w:iCs/>
          <w:color w:val="000000"/>
          <w:sz w:val="28"/>
          <w:szCs w:val="28"/>
        </w:rPr>
        <w:t xml:space="preserve"> of</w:t>
      </w:r>
      <w:r w:rsidR="00C92DF0" w:rsidRPr="008F7F27">
        <w:rPr>
          <w:rFonts w:eastAsia="Times New Roman" w:cs="Calibri"/>
          <w:i/>
          <w:iCs/>
          <w:color w:val="000000"/>
          <w:sz w:val="28"/>
          <w:szCs w:val="28"/>
        </w:rPr>
        <w:t xml:space="preserve"> elections, and prohibiting under adequate penalties, all undue influence therein, from power, bribery, tumult, and other improper conduct</w:t>
      </w:r>
      <w:r w:rsidR="006632AA" w:rsidRPr="008F7F27">
        <w:rPr>
          <w:rFonts w:eastAsia="Times New Roman" w:cs="Calibri"/>
          <w:i/>
          <w:iCs/>
          <w:color w:val="000000"/>
          <w:sz w:val="28"/>
          <w:szCs w:val="28"/>
        </w:rPr>
        <w:t>.”</w:t>
      </w:r>
    </w:p>
    <w:p w14:paraId="057DCD2A" w14:textId="77777777" w:rsidR="00093970" w:rsidRPr="008F7F27" w:rsidRDefault="00093970" w:rsidP="00DA3FE3">
      <w:pPr>
        <w:tabs>
          <w:tab w:val="left" w:pos="360"/>
          <w:tab w:val="left" w:pos="540"/>
        </w:tabs>
        <w:spacing w:after="0" w:line="240" w:lineRule="auto"/>
        <w:rPr>
          <w:rFonts w:cs="Calibri"/>
          <w:sz w:val="28"/>
          <w:szCs w:val="28"/>
        </w:rPr>
      </w:pPr>
    </w:p>
    <w:p w14:paraId="7752D3D0" w14:textId="1978C5CA" w:rsidR="00466CE9" w:rsidRPr="008F7F27" w:rsidRDefault="007E140E" w:rsidP="00DA3FE3">
      <w:pPr>
        <w:tabs>
          <w:tab w:val="left" w:pos="360"/>
          <w:tab w:val="left" w:pos="540"/>
        </w:tabs>
        <w:spacing w:after="0" w:line="240" w:lineRule="auto"/>
        <w:rPr>
          <w:rFonts w:cs="Calibri"/>
          <w:sz w:val="28"/>
          <w:szCs w:val="28"/>
        </w:rPr>
      </w:pPr>
      <w:r w:rsidRPr="008F7F27">
        <w:rPr>
          <w:rFonts w:cs="Calibri"/>
          <w:sz w:val="28"/>
          <w:szCs w:val="28"/>
        </w:rPr>
        <w:t>It is therefore hereby the will of Affiant, Order and Demand that a full</w:t>
      </w:r>
      <w:r w:rsidR="009A4AF3" w:rsidRPr="008F7F27">
        <w:rPr>
          <w:rFonts w:cs="Calibri"/>
          <w:sz w:val="28"/>
          <w:szCs w:val="28"/>
        </w:rPr>
        <w:t xml:space="preserve"> </w:t>
      </w:r>
      <w:r w:rsidR="0013305E" w:rsidRPr="008F7F27">
        <w:rPr>
          <w:rFonts w:cs="Calibri"/>
          <w:sz w:val="28"/>
          <w:szCs w:val="28"/>
        </w:rPr>
        <w:t>forensic audit</w:t>
      </w:r>
      <w:r w:rsidR="009A4AF3" w:rsidRPr="008F7F27">
        <w:rPr>
          <w:rFonts w:cs="Calibri"/>
          <w:sz w:val="28"/>
          <w:szCs w:val="28"/>
        </w:rPr>
        <w:t xml:space="preserve"> of </w:t>
      </w:r>
      <w:r w:rsidR="00E21A2D" w:rsidRPr="008F7F27">
        <w:rPr>
          <w:rFonts w:cs="Calibri"/>
          <w:sz w:val="28"/>
          <w:szCs w:val="28"/>
        </w:rPr>
        <w:t>the State of Oregon</w:t>
      </w:r>
      <w:r w:rsidRPr="008F7F27">
        <w:rPr>
          <w:rFonts w:cs="Calibri"/>
          <w:sz w:val="28"/>
          <w:szCs w:val="28"/>
        </w:rPr>
        <w:t xml:space="preserve"> be done immediately for the purpose of ensuring accuracy and integrity as the right of the </w:t>
      </w:r>
      <w:r w:rsidR="00DA3FE3" w:rsidRPr="008F7F27">
        <w:rPr>
          <w:rFonts w:cs="Calibri"/>
          <w:sz w:val="28"/>
          <w:szCs w:val="28"/>
        </w:rPr>
        <w:t>People</w:t>
      </w:r>
      <w:r w:rsidRPr="008F7F27">
        <w:rPr>
          <w:rFonts w:cs="Calibri"/>
          <w:sz w:val="28"/>
          <w:szCs w:val="28"/>
        </w:rPr>
        <w:t xml:space="preserve"> who created and Regulate Government.  The </w:t>
      </w:r>
      <w:r w:rsidR="0013305E" w:rsidRPr="008F7F27">
        <w:rPr>
          <w:rFonts w:cs="Calibri"/>
          <w:sz w:val="28"/>
          <w:szCs w:val="28"/>
        </w:rPr>
        <w:t>forensic audit</w:t>
      </w:r>
      <w:r w:rsidRPr="008F7F27">
        <w:rPr>
          <w:rFonts w:cs="Calibri"/>
          <w:sz w:val="28"/>
          <w:szCs w:val="28"/>
        </w:rPr>
        <w:t xml:space="preserve"> shall be a full and complete </w:t>
      </w:r>
      <w:r w:rsidR="0013305E" w:rsidRPr="008F7F27">
        <w:rPr>
          <w:rFonts w:cs="Calibri"/>
          <w:sz w:val="28"/>
          <w:szCs w:val="28"/>
        </w:rPr>
        <w:t>forensic audit</w:t>
      </w:r>
      <w:r w:rsidRPr="008F7F27">
        <w:rPr>
          <w:rFonts w:cs="Calibri"/>
          <w:sz w:val="28"/>
          <w:szCs w:val="28"/>
        </w:rPr>
        <w:t xml:space="preserve"> of all paper ballots both in person and absentee, all Machines,</w:t>
      </w:r>
      <w:r w:rsidR="00AF31B7" w:rsidRPr="008F7F27">
        <w:rPr>
          <w:rFonts w:cs="Calibri"/>
          <w:sz w:val="28"/>
          <w:szCs w:val="28"/>
        </w:rPr>
        <w:t xml:space="preserve"> all</w:t>
      </w:r>
      <w:r w:rsidRPr="008F7F27">
        <w:rPr>
          <w:rFonts w:cs="Calibri"/>
          <w:sz w:val="28"/>
          <w:szCs w:val="28"/>
        </w:rPr>
        <w:t xml:space="preserve"> related software</w:t>
      </w:r>
      <w:r w:rsidR="006778BA" w:rsidRPr="008F7F27">
        <w:rPr>
          <w:rFonts w:cs="Calibri"/>
          <w:sz w:val="28"/>
          <w:szCs w:val="28"/>
        </w:rPr>
        <w:t xml:space="preserve">,  routers, internet devices.  </w:t>
      </w:r>
      <w:r w:rsidR="009A4AF3" w:rsidRPr="008F7F27">
        <w:rPr>
          <w:rFonts w:cs="Calibri"/>
          <w:sz w:val="28"/>
          <w:szCs w:val="28"/>
        </w:rPr>
        <w:t xml:space="preserve"> </w:t>
      </w:r>
      <w:r w:rsidR="00E87F9F" w:rsidRPr="008F7F27">
        <w:rPr>
          <w:rFonts w:cs="Calibri"/>
          <w:sz w:val="28"/>
          <w:szCs w:val="28"/>
        </w:rPr>
        <w:t>The People</w:t>
      </w:r>
      <w:r w:rsidR="00093970" w:rsidRPr="008F7F27">
        <w:rPr>
          <w:rFonts w:cs="Calibri"/>
          <w:sz w:val="28"/>
          <w:szCs w:val="28"/>
        </w:rPr>
        <w:t xml:space="preserve"> of </w:t>
      </w:r>
      <w:r w:rsidR="00E21A2D" w:rsidRPr="008F7F27">
        <w:rPr>
          <w:rFonts w:cs="Calibri"/>
          <w:sz w:val="28"/>
          <w:szCs w:val="28"/>
        </w:rPr>
        <w:t>Oregon</w:t>
      </w:r>
      <w:r w:rsidR="00093970" w:rsidRPr="008F7F27">
        <w:rPr>
          <w:rFonts w:cs="Calibri"/>
          <w:sz w:val="28"/>
          <w:szCs w:val="28"/>
        </w:rPr>
        <w:t xml:space="preserve"> want </w:t>
      </w:r>
      <w:r w:rsidR="006778BA" w:rsidRPr="008F7F27">
        <w:rPr>
          <w:rFonts w:cs="Calibri"/>
          <w:sz w:val="28"/>
          <w:szCs w:val="28"/>
        </w:rPr>
        <w:t xml:space="preserve">in addition a </w:t>
      </w:r>
      <w:r w:rsidR="00093970" w:rsidRPr="008F7F27">
        <w:rPr>
          <w:rFonts w:cs="Calibri"/>
          <w:sz w:val="28"/>
          <w:szCs w:val="28"/>
        </w:rPr>
        <w:t xml:space="preserve">review of </w:t>
      </w:r>
      <w:r w:rsidR="00611B7A" w:rsidRPr="008F7F27">
        <w:rPr>
          <w:rFonts w:cs="Calibri"/>
          <w:sz w:val="28"/>
          <w:szCs w:val="28"/>
        </w:rPr>
        <w:t>the examination</w:t>
      </w:r>
      <w:r w:rsidR="00093970" w:rsidRPr="008F7F27">
        <w:rPr>
          <w:rFonts w:cs="Calibri"/>
          <w:sz w:val="28"/>
          <w:szCs w:val="28"/>
        </w:rPr>
        <w:t xml:space="preserve">/certification/testing report for ballot reader equipment and related </w:t>
      </w:r>
      <w:r w:rsidR="00093970" w:rsidRPr="008F7F27">
        <w:rPr>
          <w:rFonts w:cs="Calibri"/>
          <w:sz w:val="28"/>
          <w:szCs w:val="28"/>
        </w:rPr>
        <w:lastRenderedPageBreak/>
        <w:t xml:space="preserve">software, the Escrow purchase agreement and addendums to the contract of </w:t>
      </w:r>
      <w:r w:rsidR="009A4AF3" w:rsidRPr="008F7F27">
        <w:rPr>
          <w:rFonts w:cs="Calibri"/>
          <w:sz w:val="28"/>
          <w:szCs w:val="28"/>
        </w:rPr>
        <w:t>any election related materials and systems</w:t>
      </w:r>
      <w:r w:rsidR="00C1551F">
        <w:rPr>
          <w:rFonts w:cs="Calibri"/>
          <w:sz w:val="28"/>
          <w:szCs w:val="28"/>
        </w:rPr>
        <w:t xml:space="preserve"> </w:t>
      </w:r>
      <w:r w:rsidR="00C1551F" w:rsidRPr="00C1551F">
        <w:rPr>
          <w:rFonts w:cs="Calibri"/>
          <w:sz w:val="28"/>
          <w:szCs w:val="28"/>
        </w:rPr>
        <w:t>including data transmission and use of the Election Night Reporting system (ENR), or any other system or devices used to accumulate the votes.</w:t>
      </w:r>
      <w:r w:rsidR="00611B7A" w:rsidRPr="008F7F27">
        <w:rPr>
          <w:rFonts w:cs="Calibri"/>
          <w:sz w:val="28"/>
          <w:szCs w:val="28"/>
        </w:rPr>
        <w:t xml:space="preserve"> </w:t>
      </w:r>
      <w:r w:rsidR="00C1551F" w:rsidRPr="00C1551F">
        <w:rPr>
          <w:rFonts w:cs="Calibri"/>
          <w:sz w:val="28"/>
          <w:szCs w:val="28"/>
        </w:rPr>
        <w:t>The forensic audit shall make provision for all political parties and voters.</w:t>
      </w:r>
      <w:r w:rsidR="0013305E" w:rsidRPr="008F7F27">
        <w:rPr>
          <w:rFonts w:cs="Calibri"/>
          <w:sz w:val="28"/>
          <w:szCs w:val="28"/>
        </w:rPr>
        <w:t xml:space="preserve">  </w:t>
      </w:r>
      <w:r w:rsidR="000266B0" w:rsidRPr="008F7F27">
        <w:rPr>
          <w:rFonts w:cs="Calibri"/>
          <w:sz w:val="28"/>
          <w:szCs w:val="28"/>
        </w:rPr>
        <w:t>Furthermore,</w:t>
      </w:r>
      <w:r w:rsidR="0013305E" w:rsidRPr="008F7F27">
        <w:rPr>
          <w:rFonts w:cs="Calibri"/>
          <w:sz w:val="28"/>
          <w:szCs w:val="28"/>
        </w:rPr>
        <w:t xml:space="preserve"> we the People demand that the legislature works with the people securing a well-balanced forensic audit. </w:t>
      </w:r>
      <w:r w:rsidR="009A4AF3" w:rsidRPr="008F7F27">
        <w:rPr>
          <w:rFonts w:cs="Calibri"/>
          <w:sz w:val="28"/>
          <w:szCs w:val="28"/>
        </w:rPr>
        <w:t xml:space="preserve">Results of the </w:t>
      </w:r>
      <w:r w:rsidR="0013305E" w:rsidRPr="008F7F27">
        <w:rPr>
          <w:rFonts w:cs="Calibri"/>
          <w:sz w:val="28"/>
          <w:szCs w:val="28"/>
        </w:rPr>
        <w:t>Forensic audit</w:t>
      </w:r>
      <w:r w:rsidR="009A4AF3" w:rsidRPr="008F7F27">
        <w:rPr>
          <w:rFonts w:cs="Calibri"/>
          <w:sz w:val="28"/>
          <w:szCs w:val="28"/>
        </w:rPr>
        <w:t xml:space="preserve"> shall be made available to the public. </w:t>
      </w:r>
    </w:p>
    <w:p w14:paraId="4C3E1153" w14:textId="77777777" w:rsidR="00466CE9" w:rsidRPr="008F7F27" w:rsidRDefault="00466CE9" w:rsidP="00DA3FE3">
      <w:pPr>
        <w:tabs>
          <w:tab w:val="left" w:pos="360"/>
          <w:tab w:val="left" w:pos="540"/>
        </w:tabs>
        <w:spacing w:after="0" w:line="240" w:lineRule="auto"/>
        <w:rPr>
          <w:rFonts w:cs="Calibri"/>
          <w:sz w:val="28"/>
          <w:szCs w:val="28"/>
        </w:rPr>
      </w:pPr>
    </w:p>
    <w:p w14:paraId="628E34BB" w14:textId="03B10617" w:rsidR="00093970" w:rsidRPr="008F7F27" w:rsidRDefault="006778BA" w:rsidP="00DA3FE3">
      <w:pPr>
        <w:tabs>
          <w:tab w:val="left" w:pos="360"/>
          <w:tab w:val="left" w:pos="540"/>
        </w:tabs>
        <w:spacing w:after="0" w:line="240" w:lineRule="auto"/>
        <w:rPr>
          <w:rFonts w:cs="Calibri"/>
          <w:sz w:val="28"/>
          <w:szCs w:val="28"/>
        </w:rPr>
      </w:pPr>
      <w:r w:rsidRPr="008F7F27">
        <w:rPr>
          <w:rFonts w:cs="Calibri"/>
          <w:sz w:val="28"/>
          <w:szCs w:val="28"/>
        </w:rPr>
        <w:t>This Affidavit is a Contract, and if you shall ignore this Affidavit by not responding by the terms, you agree to pay $1</w:t>
      </w:r>
      <w:r w:rsidR="00611B7A" w:rsidRPr="008F7F27">
        <w:rPr>
          <w:rFonts w:cs="Calibri"/>
          <w:sz w:val="28"/>
          <w:szCs w:val="28"/>
        </w:rPr>
        <w:t>0</w:t>
      </w:r>
      <w:r w:rsidRPr="008F7F27">
        <w:rPr>
          <w:rFonts w:cs="Calibri"/>
          <w:sz w:val="28"/>
          <w:szCs w:val="28"/>
        </w:rPr>
        <w:t xml:space="preserve">,000 per day if you fail to immediately make provisions for a </w:t>
      </w:r>
      <w:r w:rsidR="0013305E" w:rsidRPr="008F7F27">
        <w:rPr>
          <w:rFonts w:cs="Calibri"/>
          <w:sz w:val="28"/>
          <w:szCs w:val="28"/>
        </w:rPr>
        <w:t>Forensic audit</w:t>
      </w:r>
      <w:r w:rsidRPr="008F7F27">
        <w:rPr>
          <w:rFonts w:cs="Calibri"/>
          <w:sz w:val="28"/>
          <w:szCs w:val="28"/>
        </w:rPr>
        <w:t xml:space="preserve">.  If you, as a government official, believe that these claims are untrue, please respond within 5 days with Constitutional Provisions, sworn under the penalty of perjury, by the Affidavit, point by point, showing where you have Constitutional Authority to ignore these rights of the </w:t>
      </w:r>
      <w:r w:rsidR="00DA3FE3" w:rsidRPr="008F7F27">
        <w:rPr>
          <w:rFonts w:cs="Calibri"/>
          <w:sz w:val="28"/>
          <w:szCs w:val="28"/>
        </w:rPr>
        <w:t>People</w:t>
      </w:r>
      <w:r w:rsidRPr="008F7F27">
        <w:rPr>
          <w:rFonts w:cs="Calibri"/>
          <w:sz w:val="28"/>
          <w:szCs w:val="28"/>
        </w:rPr>
        <w:t xml:space="preserve">.  If you do not respond within 5 days, you agree, by acquiescence, that you are knowingly interfering with the rights of the </w:t>
      </w:r>
      <w:r w:rsidR="00DA3FE3" w:rsidRPr="008F7F27">
        <w:rPr>
          <w:rFonts w:cs="Calibri"/>
          <w:sz w:val="28"/>
          <w:szCs w:val="28"/>
        </w:rPr>
        <w:t>People</w:t>
      </w:r>
      <w:r w:rsidRPr="008F7F27">
        <w:rPr>
          <w:rFonts w:cs="Calibri"/>
          <w:sz w:val="28"/>
          <w:szCs w:val="28"/>
        </w:rPr>
        <w:t xml:space="preserve"> you swore to </w:t>
      </w:r>
      <w:r w:rsidR="002E3BDB" w:rsidRPr="008F7F27">
        <w:rPr>
          <w:rFonts w:cs="Calibri"/>
          <w:sz w:val="28"/>
          <w:szCs w:val="28"/>
        </w:rPr>
        <w:t>protect,</w:t>
      </w:r>
      <w:r w:rsidRPr="008F7F27">
        <w:rPr>
          <w:rFonts w:cs="Calibri"/>
          <w:sz w:val="28"/>
          <w:szCs w:val="28"/>
        </w:rPr>
        <w:t xml:space="preserve"> and that this Affidavit shall stand as evidence that you are acting in Maladministration and that no court shall have the power to again adjudicate these matters and</w:t>
      </w:r>
      <w:r w:rsidR="002E3BDB" w:rsidRPr="008F7F27">
        <w:rPr>
          <w:rFonts w:cs="Calibri"/>
          <w:sz w:val="28"/>
          <w:szCs w:val="28"/>
        </w:rPr>
        <w:t xml:space="preserve"> that</w:t>
      </w:r>
      <w:r w:rsidRPr="008F7F27">
        <w:rPr>
          <w:rFonts w:cs="Calibri"/>
          <w:sz w:val="28"/>
          <w:szCs w:val="28"/>
        </w:rPr>
        <w:t xml:space="preserve"> </w:t>
      </w:r>
      <w:r w:rsidR="002E3BDB" w:rsidRPr="008F7F27">
        <w:rPr>
          <w:rFonts w:cs="Calibri"/>
          <w:sz w:val="28"/>
          <w:szCs w:val="28"/>
        </w:rPr>
        <w:t>all</w:t>
      </w:r>
      <w:r w:rsidRPr="008F7F27">
        <w:rPr>
          <w:rFonts w:cs="Calibri"/>
          <w:sz w:val="28"/>
          <w:szCs w:val="28"/>
        </w:rPr>
        <w:t xml:space="preserve"> Courts of Record shall accept this Affidavit as truth and law.  You also agree to be bound by all said herein and the Affiant is able to bring this Contract before an Arbitrator of Affiant’s choice at the sole expense of you, and you agree to be bound by any award. </w:t>
      </w:r>
    </w:p>
    <w:p w14:paraId="3641DC6B" w14:textId="13CB6F9A" w:rsidR="00093970" w:rsidRPr="008F7F27" w:rsidRDefault="00093970" w:rsidP="00DA3FE3">
      <w:pPr>
        <w:tabs>
          <w:tab w:val="left" w:pos="360"/>
          <w:tab w:val="left" w:pos="540"/>
        </w:tabs>
        <w:spacing w:after="0" w:line="240" w:lineRule="auto"/>
        <w:rPr>
          <w:rFonts w:cs="Calibri"/>
          <w:sz w:val="28"/>
          <w:szCs w:val="28"/>
        </w:rPr>
      </w:pPr>
    </w:p>
    <w:p w14:paraId="57F90B8D" w14:textId="1B0950AC" w:rsidR="00466CE9" w:rsidRPr="008F7F27" w:rsidRDefault="0013305E" w:rsidP="00466CE9">
      <w:pPr>
        <w:pStyle w:val="BodyText"/>
        <w:ind w:hanging="6"/>
        <w:rPr>
          <w:rFonts w:ascii="Calibri" w:hAnsi="Calibri" w:cs="Calibri"/>
          <w:color w:val="1A1C1C"/>
          <w:w w:val="105"/>
          <w:sz w:val="28"/>
          <w:szCs w:val="28"/>
        </w:rPr>
      </w:pPr>
      <w:r w:rsidRPr="008F7F27">
        <w:rPr>
          <w:rFonts w:ascii="Calibri" w:hAnsi="Calibri" w:cs="Calibri"/>
          <w:spacing w:val="-1"/>
          <w:w w:val="110"/>
          <w:sz w:val="28"/>
          <w:szCs w:val="28"/>
        </w:rPr>
        <w:t xml:space="preserve">If you cannot prove that </w:t>
      </w:r>
      <w:r w:rsidR="000723E5" w:rsidRPr="008F7F27">
        <w:rPr>
          <w:rFonts w:ascii="Calibri" w:hAnsi="Calibri" w:cs="Calibri"/>
          <w:spacing w:val="-1"/>
          <w:w w:val="110"/>
          <w:sz w:val="28"/>
          <w:szCs w:val="28"/>
        </w:rPr>
        <w:t>you are</w:t>
      </w:r>
      <w:r w:rsidRPr="008F7F27">
        <w:rPr>
          <w:rFonts w:ascii="Calibri" w:hAnsi="Calibri" w:cs="Calibri"/>
          <w:spacing w:val="-1"/>
          <w:w w:val="110"/>
          <w:sz w:val="28"/>
          <w:szCs w:val="28"/>
        </w:rPr>
        <w:t xml:space="preserve"> acting under constitutional </w:t>
      </w:r>
      <w:r w:rsidR="00E21A2D" w:rsidRPr="008F7F27">
        <w:rPr>
          <w:rFonts w:ascii="Calibri" w:hAnsi="Calibri" w:cs="Calibri"/>
          <w:spacing w:val="-1"/>
          <w:w w:val="110"/>
          <w:sz w:val="28"/>
          <w:szCs w:val="28"/>
        </w:rPr>
        <w:t>authority,</w:t>
      </w:r>
      <w:r w:rsidRPr="008F7F27">
        <w:rPr>
          <w:rFonts w:ascii="Calibri" w:hAnsi="Calibri" w:cs="Calibri"/>
          <w:spacing w:val="-1"/>
          <w:w w:val="110"/>
          <w:sz w:val="28"/>
          <w:szCs w:val="28"/>
        </w:rPr>
        <w:t xml:space="preserve"> </w:t>
      </w:r>
      <w:r w:rsidR="00735722" w:rsidRPr="008F7F27">
        <w:rPr>
          <w:rFonts w:ascii="Calibri" w:hAnsi="Calibri" w:cs="Calibri"/>
          <w:spacing w:val="-1"/>
          <w:w w:val="110"/>
          <w:sz w:val="28"/>
          <w:szCs w:val="28"/>
        </w:rPr>
        <w:t xml:space="preserve">take further notice that any denial of protection and maintenance of the People’s individual rights is </w:t>
      </w:r>
      <w:r w:rsidR="00735722" w:rsidRPr="008F7F27">
        <w:rPr>
          <w:rFonts w:ascii="Calibri" w:hAnsi="Calibri" w:cs="Calibri"/>
          <w:b/>
          <w:bCs/>
          <w:spacing w:val="-1"/>
          <w:w w:val="110"/>
          <w:sz w:val="28"/>
          <w:szCs w:val="28"/>
        </w:rPr>
        <w:t xml:space="preserve">Maladministration, </w:t>
      </w:r>
      <w:r w:rsidR="000723E5" w:rsidRPr="008F7F27">
        <w:rPr>
          <w:rFonts w:ascii="Calibri" w:hAnsi="Calibri" w:cs="Calibri"/>
          <w:b/>
          <w:bCs/>
          <w:spacing w:val="-1"/>
          <w:w w:val="110"/>
          <w:sz w:val="28"/>
          <w:szCs w:val="28"/>
        </w:rPr>
        <w:t>T</w:t>
      </w:r>
      <w:r w:rsidR="00735722" w:rsidRPr="008F7F27">
        <w:rPr>
          <w:rFonts w:ascii="Calibri" w:hAnsi="Calibri" w:cs="Calibri"/>
          <w:b/>
          <w:bCs/>
          <w:spacing w:val="-1"/>
          <w:w w:val="110"/>
          <w:sz w:val="28"/>
          <w:szCs w:val="28"/>
        </w:rPr>
        <w:t xml:space="preserve">reason and </w:t>
      </w:r>
      <w:r w:rsidR="000723E5" w:rsidRPr="008F7F27">
        <w:rPr>
          <w:rFonts w:ascii="Calibri" w:hAnsi="Calibri" w:cs="Calibri"/>
          <w:b/>
          <w:bCs/>
          <w:spacing w:val="-1"/>
          <w:w w:val="110"/>
          <w:sz w:val="28"/>
          <w:szCs w:val="28"/>
        </w:rPr>
        <w:t>I</w:t>
      </w:r>
      <w:r w:rsidR="00735722" w:rsidRPr="008F7F27">
        <w:rPr>
          <w:rFonts w:ascii="Calibri" w:hAnsi="Calibri" w:cs="Calibri"/>
          <w:b/>
          <w:bCs/>
          <w:spacing w:val="-1"/>
          <w:w w:val="110"/>
          <w:sz w:val="28"/>
          <w:szCs w:val="28"/>
        </w:rPr>
        <w:t>nsurrection</w:t>
      </w:r>
      <w:r w:rsidRPr="008F7F27">
        <w:rPr>
          <w:rFonts w:ascii="Calibri" w:hAnsi="Calibri" w:cs="Calibri"/>
          <w:spacing w:val="-1"/>
          <w:w w:val="110"/>
          <w:sz w:val="28"/>
          <w:szCs w:val="28"/>
        </w:rPr>
        <w:t>.</w:t>
      </w:r>
      <w:r w:rsidR="009A6E86" w:rsidRPr="008F7F27">
        <w:rPr>
          <w:rFonts w:ascii="Calibri" w:hAnsi="Calibri" w:cs="Calibri"/>
          <w:spacing w:val="-1"/>
          <w:w w:val="110"/>
          <w:sz w:val="28"/>
          <w:szCs w:val="28"/>
        </w:rPr>
        <w:t xml:space="preserve"> </w:t>
      </w:r>
      <w:r w:rsidR="00466CE9" w:rsidRPr="008F7F27">
        <w:rPr>
          <w:rFonts w:ascii="Calibri" w:hAnsi="Calibri" w:cs="Calibri"/>
          <w:color w:val="1A1C1C"/>
          <w:w w:val="105"/>
          <w:sz w:val="28"/>
          <w:szCs w:val="28"/>
        </w:rPr>
        <w:t xml:space="preserve">Failure to respond means that by acquiescence you agree that all claims are true.  </w:t>
      </w:r>
    </w:p>
    <w:p w14:paraId="25017041" w14:textId="0E80DAA0" w:rsidR="007E140E" w:rsidRPr="008F7F27" w:rsidRDefault="007E140E" w:rsidP="00DA3FE3">
      <w:pPr>
        <w:pStyle w:val="BodyText"/>
        <w:rPr>
          <w:rFonts w:ascii="Calibri" w:hAnsi="Calibri" w:cs="Calibri"/>
          <w:color w:val="1A1C1C"/>
          <w:w w:val="105"/>
          <w:sz w:val="28"/>
          <w:szCs w:val="28"/>
        </w:rPr>
      </w:pPr>
    </w:p>
    <w:p w14:paraId="3A858EF7" w14:textId="77777777" w:rsidR="002E3BDB" w:rsidRPr="008F7F27" w:rsidRDefault="002E3BDB" w:rsidP="002E3BDB">
      <w:pPr>
        <w:rPr>
          <w:rFonts w:cs="Calibri"/>
          <w:sz w:val="28"/>
          <w:szCs w:val="28"/>
        </w:rPr>
      </w:pPr>
      <w:r w:rsidRPr="008F7F27">
        <w:rPr>
          <w:rFonts w:cs="Calibri"/>
          <w:sz w:val="28"/>
          <w:szCs w:val="28"/>
        </w:rPr>
        <w:t xml:space="preserve">                                                             </w:t>
      </w:r>
    </w:p>
    <w:p w14:paraId="6227F50E" w14:textId="77777777" w:rsidR="002E3BDB" w:rsidRPr="008F7F27" w:rsidRDefault="002E3BDB" w:rsidP="002E3BDB">
      <w:pPr>
        <w:rPr>
          <w:rFonts w:cs="Calibri"/>
          <w:sz w:val="28"/>
          <w:szCs w:val="28"/>
        </w:rPr>
      </w:pPr>
    </w:p>
    <w:p w14:paraId="047CD4C1" w14:textId="77777777" w:rsidR="002E3BDB" w:rsidRPr="008F7F27" w:rsidRDefault="002E3BDB" w:rsidP="002E3BDB">
      <w:pPr>
        <w:rPr>
          <w:rFonts w:cs="Calibri"/>
          <w:sz w:val="28"/>
          <w:szCs w:val="28"/>
        </w:rPr>
      </w:pPr>
    </w:p>
    <w:p w14:paraId="034593CE" w14:textId="77777777" w:rsidR="002E3BDB" w:rsidRPr="008F7F27" w:rsidRDefault="002E3BDB" w:rsidP="002E3BDB">
      <w:pPr>
        <w:rPr>
          <w:rFonts w:cs="Calibri"/>
          <w:sz w:val="28"/>
          <w:szCs w:val="28"/>
        </w:rPr>
      </w:pPr>
    </w:p>
    <w:p w14:paraId="2535854F" w14:textId="77777777" w:rsidR="002E3BDB" w:rsidRPr="008F7F27" w:rsidRDefault="002E3BDB" w:rsidP="002E3BDB">
      <w:pPr>
        <w:rPr>
          <w:rFonts w:cs="Calibri"/>
          <w:sz w:val="28"/>
          <w:szCs w:val="28"/>
        </w:rPr>
      </w:pPr>
    </w:p>
    <w:p w14:paraId="60DF0F54" w14:textId="77777777" w:rsidR="009515F4" w:rsidRDefault="009515F4" w:rsidP="002E3BDB">
      <w:pPr>
        <w:ind w:left="3600"/>
        <w:rPr>
          <w:b/>
          <w:bCs/>
          <w:sz w:val="28"/>
          <w:szCs w:val="28"/>
        </w:rPr>
      </w:pPr>
    </w:p>
    <w:p w14:paraId="5B8515C2" w14:textId="41687F0E" w:rsidR="005F4BC4" w:rsidRPr="002E3BDB" w:rsidRDefault="005F4BC4" w:rsidP="002E3BDB">
      <w:pPr>
        <w:ind w:left="3600"/>
        <w:rPr>
          <w:b/>
          <w:bCs/>
          <w:sz w:val="28"/>
          <w:szCs w:val="28"/>
        </w:rPr>
      </w:pPr>
      <w:r w:rsidRPr="002E3BDB">
        <w:rPr>
          <w:b/>
          <w:bCs/>
          <w:sz w:val="28"/>
          <w:szCs w:val="28"/>
        </w:rPr>
        <w:lastRenderedPageBreak/>
        <w:t>Verification</w:t>
      </w:r>
    </w:p>
    <w:p w14:paraId="7A73E16C" w14:textId="77777777" w:rsidR="005F4BC4" w:rsidRPr="008F7F27" w:rsidRDefault="005F4BC4" w:rsidP="005F4BC4">
      <w:pPr>
        <w:pStyle w:val="Heading1"/>
        <w:shd w:val="clear" w:color="auto" w:fill="FFFFFF"/>
        <w:spacing w:before="300" w:after="150"/>
        <w:rPr>
          <w:rFonts w:ascii="Calibri" w:hAnsi="Calibri" w:cs="Calibri"/>
          <w:color w:val="auto"/>
          <w:sz w:val="28"/>
          <w:szCs w:val="28"/>
        </w:rPr>
      </w:pPr>
      <w:r w:rsidRPr="008F7F27">
        <w:rPr>
          <w:rFonts w:ascii="Calibri" w:hAnsi="Calibri" w:cs="Calibri"/>
          <w:color w:val="auto"/>
          <w:sz w:val="28"/>
          <w:szCs w:val="28"/>
        </w:rPr>
        <w:t xml:space="preserve">I hereby declare, certify and state, pursuant to the penalties of perjury under the laws of the United States of America, and by the provisions of 28 USC </w:t>
      </w:r>
      <w:r w:rsidRPr="008F7F27">
        <w:rPr>
          <w:rFonts w:ascii="Calibri" w:hAnsi="Calibri" w:cs="Calibri"/>
          <w:color w:val="auto"/>
          <w:kern w:val="36"/>
          <w:sz w:val="28"/>
          <w:szCs w:val="28"/>
        </w:rPr>
        <w:t xml:space="preserve">§ </w:t>
      </w:r>
      <w:r w:rsidRPr="008F7F27">
        <w:rPr>
          <w:rFonts w:ascii="Calibri" w:hAnsi="Calibri" w:cs="Calibri"/>
          <w:color w:val="auto"/>
          <w:sz w:val="28"/>
          <w:szCs w:val="28"/>
        </w:rPr>
        <w:t>1746 that all of the above and foregoing representations are true and correct to the best of my knowledge, information and belief.</w:t>
      </w:r>
    </w:p>
    <w:p w14:paraId="4A9BD7C2" w14:textId="48DC7784" w:rsidR="005F4BC4" w:rsidRPr="002E3BDB" w:rsidRDefault="005F4BC4" w:rsidP="005F4BC4">
      <w:pPr>
        <w:rPr>
          <w:sz w:val="28"/>
          <w:szCs w:val="28"/>
        </w:rPr>
      </w:pPr>
      <w:r w:rsidRPr="002E3BDB">
        <w:rPr>
          <w:sz w:val="28"/>
          <w:szCs w:val="28"/>
        </w:rPr>
        <w:t xml:space="preserve">Executed in ____________________, </w:t>
      </w:r>
      <w:r w:rsidR="00E21A2D">
        <w:rPr>
          <w:sz w:val="28"/>
          <w:szCs w:val="28"/>
        </w:rPr>
        <w:t>Oregon</w:t>
      </w:r>
      <w:r w:rsidRPr="002E3BDB">
        <w:rPr>
          <w:sz w:val="28"/>
          <w:szCs w:val="28"/>
        </w:rPr>
        <w:t xml:space="preserve"> on this _______ day of June in the year of Our Lord Two Thousand and Twenty-One.</w:t>
      </w:r>
    </w:p>
    <w:p w14:paraId="57B0FA21" w14:textId="77777777" w:rsidR="005F4BC4" w:rsidRPr="002E3BDB" w:rsidRDefault="005F4BC4" w:rsidP="005F4BC4">
      <w:pPr>
        <w:rPr>
          <w:sz w:val="28"/>
          <w:szCs w:val="28"/>
        </w:rPr>
      </w:pPr>
    </w:p>
    <w:p w14:paraId="3B7896DC" w14:textId="77777777" w:rsidR="005F4BC4" w:rsidRPr="002E3BDB" w:rsidRDefault="005F4BC4" w:rsidP="005F4BC4">
      <w:pPr>
        <w:spacing w:after="0" w:line="240" w:lineRule="auto"/>
        <w:rPr>
          <w:sz w:val="28"/>
          <w:szCs w:val="28"/>
        </w:rPr>
      </w:pPr>
      <w:r w:rsidRPr="002E3BDB">
        <w:rPr>
          <w:sz w:val="28"/>
          <w:szCs w:val="28"/>
        </w:rPr>
        <w:tab/>
      </w:r>
      <w:r w:rsidRPr="002E3BDB">
        <w:rPr>
          <w:sz w:val="28"/>
          <w:szCs w:val="28"/>
        </w:rPr>
        <w:tab/>
      </w:r>
      <w:r w:rsidRPr="002E3BDB">
        <w:rPr>
          <w:sz w:val="28"/>
          <w:szCs w:val="28"/>
        </w:rPr>
        <w:tab/>
      </w:r>
      <w:r w:rsidRPr="002E3BDB">
        <w:rPr>
          <w:sz w:val="28"/>
          <w:szCs w:val="28"/>
        </w:rPr>
        <w:tab/>
        <w:t>____________________________________</w:t>
      </w:r>
    </w:p>
    <w:p w14:paraId="1C404BB8" w14:textId="77777777" w:rsidR="005F4BC4" w:rsidRPr="002E3BDB" w:rsidRDefault="005F4BC4" w:rsidP="005F4BC4">
      <w:pPr>
        <w:spacing w:after="0" w:line="240" w:lineRule="auto"/>
        <w:rPr>
          <w:b/>
          <w:bCs/>
          <w:sz w:val="28"/>
          <w:szCs w:val="28"/>
        </w:rPr>
      </w:pPr>
      <w:r w:rsidRPr="002E3BDB">
        <w:rPr>
          <w:sz w:val="28"/>
          <w:szCs w:val="28"/>
        </w:rPr>
        <w:tab/>
      </w:r>
      <w:r w:rsidRPr="002E3BDB">
        <w:rPr>
          <w:sz w:val="28"/>
          <w:szCs w:val="28"/>
        </w:rPr>
        <w:tab/>
      </w:r>
      <w:r w:rsidRPr="002E3BDB">
        <w:rPr>
          <w:sz w:val="28"/>
          <w:szCs w:val="28"/>
        </w:rPr>
        <w:tab/>
      </w:r>
      <w:r w:rsidRPr="002E3BDB">
        <w:rPr>
          <w:sz w:val="28"/>
          <w:szCs w:val="28"/>
        </w:rPr>
        <w:tab/>
      </w:r>
      <w:r w:rsidRPr="002E3BDB">
        <w:rPr>
          <w:sz w:val="28"/>
          <w:szCs w:val="28"/>
        </w:rPr>
        <w:tab/>
        <w:t xml:space="preserve">     </w:t>
      </w:r>
      <w:r w:rsidRPr="002E3BDB">
        <w:rPr>
          <w:b/>
          <w:bCs/>
          <w:sz w:val="28"/>
          <w:szCs w:val="28"/>
        </w:rPr>
        <w:t>Autograph of Affiant:</w:t>
      </w:r>
    </w:p>
    <w:p w14:paraId="69A5847E" w14:textId="77777777" w:rsidR="005F4BC4" w:rsidRPr="002E3BDB" w:rsidRDefault="005F4BC4" w:rsidP="005F4BC4">
      <w:pPr>
        <w:spacing w:after="0" w:line="240" w:lineRule="auto"/>
        <w:rPr>
          <w:sz w:val="28"/>
          <w:szCs w:val="28"/>
        </w:rPr>
      </w:pPr>
    </w:p>
    <w:p w14:paraId="0DD8CDE3" w14:textId="77777777" w:rsidR="005F4BC4" w:rsidRPr="002E3BDB" w:rsidRDefault="005F4BC4" w:rsidP="005F4BC4">
      <w:pPr>
        <w:spacing w:after="0" w:line="240" w:lineRule="auto"/>
        <w:rPr>
          <w:sz w:val="28"/>
          <w:szCs w:val="28"/>
        </w:rPr>
      </w:pPr>
    </w:p>
    <w:p w14:paraId="4CDF73F9" w14:textId="58D765AE" w:rsidR="005F4BC4" w:rsidRPr="002E3BDB" w:rsidRDefault="005F4BC4" w:rsidP="005F4BC4">
      <w:pPr>
        <w:spacing w:after="0" w:line="240" w:lineRule="auto"/>
        <w:rPr>
          <w:b/>
          <w:bCs/>
          <w:sz w:val="28"/>
          <w:szCs w:val="28"/>
        </w:rPr>
      </w:pPr>
      <w:r w:rsidRPr="002E3BDB">
        <w:rPr>
          <w:b/>
          <w:bCs/>
          <w:sz w:val="28"/>
          <w:szCs w:val="28"/>
        </w:rPr>
        <w:t>Notary as JURAT CERTIFICATE</w:t>
      </w:r>
      <w:r w:rsidR="00BD0085" w:rsidRPr="002E3BDB">
        <w:rPr>
          <w:b/>
          <w:bCs/>
          <w:sz w:val="28"/>
          <w:szCs w:val="28"/>
        </w:rPr>
        <w:t>:</w:t>
      </w:r>
    </w:p>
    <w:p w14:paraId="3370E396" w14:textId="77777777" w:rsidR="005F4BC4" w:rsidRPr="002E3BDB" w:rsidRDefault="005F4BC4" w:rsidP="005F4BC4">
      <w:pPr>
        <w:spacing w:after="0" w:line="240" w:lineRule="auto"/>
        <w:rPr>
          <w:sz w:val="28"/>
          <w:szCs w:val="28"/>
        </w:rPr>
      </w:pPr>
    </w:p>
    <w:p w14:paraId="4B056B8E" w14:textId="21CF91D5" w:rsidR="005F4BC4" w:rsidRPr="002E3BDB" w:rsidRDefault="005F4BC4" w:rsidP="005F4BC4">
      <w:pPr>
        <w:spacing w:after="0" w:line="240" w:lineRule="auto"/>
        <w:rPr>
          <w:sz w:val="28"/>
          <w:szCs w:val="28"/>
        </w:rPr>
      </w:pPr>
      <w:r w:rsidRPr="002E3BDB">
        <w:rPr>
          <w:sz w:val="28"/>
          <w:szCs w:val="28"/>
        </w:rPr>
        <w:t>______________________ State</w:t>
      </w:r>
      <w:r w:rsidRPr="002E3BDB">
        <w:rPr>
          <w:sz w:val="28"/>
          <w:szCs w:val="28"/>
        </w:rPr>
        <w:tab/>
      </w:r>
    </w:p>
    <w:p w14:paraId="29FBFCFB" w14:textId="53D621B1" w:rsidR="005F4BC4" w:rsidRPr="002E3BDB" w:rsidRDefault="005F4BC4" w:rsidP="005F4BC4">
      <w:pPr>
        <w:spacing w:after="0" w:line="240" w:lineRule="auto"/>
        <w:rPr>
          <w:sz w:val="28"/>
          <w:szCs w:val="28"/>
        </w:rPr>
      </w:pPr>
      <w:r w:rsidRPr="002E3BDB">
        <w:rPr>
          <w:sz w:val="28"/>
          <w:szCs w:val="28"/>
        </w:rPr>
        <w:t>______________________ County</w:t>
      </w:r>
      <w:r w:rsidRPr="002E3BDB">
        <w:rPr>
          <w:sz w:val="28"/>
          <w:szCs w:val="28"/>
        </w:rPr>
        <w:tab/>
      </w:r>
    </w:p>
    <w:p w14:paraId="7AAD547B" w14:textId="77777777" w:rsidR="005F4BC4" w:rsidRPr="002E3BDB" w:rsidRDefault="005F4BC4" w:rsidP="005F4BC4">
      <w:pPr>
        <w:spacing w:after="0" w:line="240" w:lineRule="auto"/>
        <w:rPr>
          <w:sz w:val="28"/>
          <w:szCs w:val="28"/>
        </w:rPr>
      </w:pPr>
    </w:p>
    <w:p w14:paraId="668EFC66" w14:textId="5BF43E94" w:rsidR="005F4BC4" w:rsidRPr="002E3BDB" w:rsidRDefault="005F4BC4" w:rsidP="005F4BC4">
      <w:pPr>
        <w:spacing w:after="0" w:line="240" w:lineRule="auto"/>
        <w:rPr>
          <w:sz w:val="28"/>
          <w:szCs w:val="28"/>
        </w:rPr>
      </w:pPr>
      <w:r w:rsidRPr="002E3BDB">
        <w:rPr>
          <w:sz w:val="28"/>
          <w:szCs w:val="28"/>
        </w:rPr>
        <w:t xml:space="preserve">On this ________ day of _________________, 2021 (date) before me, ___________________________, a Notary Public, personally appeared _________________________ Name of Affiant, wo proved to me on the basis of satisfactory evidence to be the person whose name is subscribed to the within instrument and acknowledged to me that they executed the same in their authorized capacity, and that by their autograph(s) on the instrument the person executed, the instrument. </w:t>
      </w:r>
    </w:p>
    <w:p w14:paraId="44119D6A" w14:textId="72D0C9B1" w:rsidR="00BD0085" w:rsidRPr="002E3BDB" w:rsidRDefault="00BD0085" w:rsidP="005F4BC4">
      <w:pPr>
        <w:spacing w:after="0" w:line="240" w:lineRule="auto"/>
        <w:rPr>
          <w:sz w:val="28"/>
          <w:szCs w:val="28"/>
        </w:rPr>
      </w:pPr>
    </w:p>
    <w:p w14:paraId="4ED67181" w14:textId="26CD35B9" w:rsidR="00BD0085" w:rsidRPr="002E3BDB" w:rsidRDefault="00BD0085" w:rsidP="005F4BC4">
      <w:pPr>
        <w:spacing w:after="0" w:line="240" w:lineRule="auto"/>
        <w:rPr>
          <w:sz w:val="28"/>
          <w:szCs w:val="28"/>
        </w:rPr>
      </w:pPr>
      <w:r w:rsidRPr="002E3BDB">
        <w:rPr>
          <w:sz w:val="28"/>
          <w:szCs w:val="28"/>
        </w:rPr>
        <w:t xml:space="preserve">I certify under PENALTY OF PERJURY under the lawful laws of </w:t>
      </w:r>
      <w:r w:rsidR="00E21A2D">
        <w:rPr>
          <w:sz w:val="28"/>
          <w:szCs w:val="28"/>
        </w:rPr>
        <w:t>Oregon</w:t>
      </w:r>
      <w:r w:rsidRPr="002E3BDB">
        <w:rPr>
          <w:sz w:val="28"/>
          <w:szCs w:val="28"/>
        </w:rPr>
        <w:t xml:space="preserve"> State and that the foregoing paragraph is true and correct.</w:t>
      </w:r>
    </w:p>
    <w:p w14:paraId="3219E08D" w14:textId="25C85F56" w:rsidR="00BD0085" w:rsidRPr="002E3BDB" w:rsidRDefault="00BD0085" w:rsidP="005F4BC4">
      <w:pPr>
        <w:spacing w:after="0" w:line="240" w:lineRule="auto"/>
        <w:rPr>
          <w:sz w:val="28"/>
          <w:szCs w:val="28"/>
        </w:rPr>
      </w:pPr>
    </w:p>
    <w:p w14:paraId="12FE1F1E" w14:textId="6F036CB6" w:rsidR="00BD0085" w:rsidRPr="002E3BDB" w:rsidRDefault="00BD0085" w:rsidP="005F4BC4">
      <w:pPr>
        <w:spacing w:after="0" w:line="240" w:lineRule="auto"/>
        <w:rPr>
          <w:sz w:val="28"/>
          <w:szCs w:val="28"/>
        </w:rPr>
      </w:pPr>
      <w:r w:rsidRPr="002E3BDB">
        <w:rPr>
          <w:sz w:val="28"/>
          <w:szCs w:val="28"/>
        </w:rPr>
        <w:t>WITNESS my hand and official seal.</w:t>
      </w:r>
    </w:p>
    <w:p w14:paraId="716E6E50" w14:textId="348AD7FE" w:rsidR="00BD0085" w:rsidRPr="002E3BDB" w:rsidRDefault="00BD0085" w:rsidP="005F4BC4">
      <w:pPr>
        <w:spacing w:after="0" w:line="240" w:lineRule="auto"/>
        <w:rPr>
          <w:sz w:val="28"/>
          <w:szCs w:val="28"/>
        </w:rPr>
      </w:pPr>
    </w:p>
    <w:p w14:paraId="4D8CF886" w14:textId="49B2773D" w:rsidR="00BD0085" w:rsidRPr="002E3BDB" w:rsidRDefault="00BD0085" w:rsidP="005F4BC4">
      <w:pPr>
        <w:spacing w:after="0" w:line="240" w:lineRule="auto"/>
        <w:rPr>
          <w:sz w:val="28"/>
          <w:szCs w:val="28"/>
        </w:rPr>
      </w:pPr>
      <w:r w:rsidRPr="002E3BDB">
        <w:rPr>
          <w:sz w:val="28"/>
          <w:szCs w:val="28"/>
        </w:rPr>
        <w:t>Signature of Notary / Jurat</w:t>
      </w:r>
    </w:p>
    <w:p w14:paraId="5E954AFB" w14:textId="206A67A3" w:rsidR="00BD0085" w:rsidRPr="002E3BDB" w:rsidRDefault="00BD0085" w:rsidP="005F4BC4">
      <w:pPr>
        <w:spacing w:after="0" w:line="240" w:lineRule="auto"/>
        <w:rPr>
          <w:sz w:val="28"/>
          <w:szCs w:val="28"/>
        </w:rPr>
      </w:pPr>
    </w:p>
    <w:p w14:paraId="2D1693A2" w14:textId="562A8943" w:rsidR="00BD0085" w:rsidRPr="002E3BDB" w:rsidRDefault="00BD0085" w:rsidP="005F4BC4">
      <w:pPr>
        <w:spacing w:after="0" w:line="240" w:lineRule="auto"/>
        <w:rPr>
          <w:sz w:val="28"/>
          <w:szCs w:val="28"/>
        </w:rPr>
      </w:pPr>
    </w:p>
    <w:p w14:paraId="38E0C042" w14:textId="66CD1697" w:rsidR="00BD0085" w:rsidRPr="002E3BDB" w:rsidRDefault="00BD0085" w:rsidP="005F4BC4">
      <w:pPr>
        <w:spacing w:after="0" w:line="240" w:lineRule="auto"/>
        <w:rPr>
          <w:sz w:val="28"/>
          <w:szCs w:val="28"/>
        </w:rPr>
      </w:pPr>
      <w:r w:rsidRPr="002E3BDB">
        <w:rPr>
          <w:sz w:val="28"/>
          <w:szCs w:val="28"/>
        </w:rPr>
        <w:t>_______________________________</w:t>
      </w:r>
    </w:p>
    <w:p w14:paraId="48400824" w14:textId="685C0226" w:rsidR="00BD0085" w:rsidRPr="008F7F27" w:rsidRDefault="00BD0085" w:rsidP="009515F4">
      <w:pPr>
        <w:spacing w:after="0" w:line="240" w:lineRule="auto"/>
        <w:rPr>
          <w:rFonts w:cs="Calibri"/>
          <w:sz w:val="28"/>
          <w:szCs w:val="28"/>
        </w:rPr>
      </w:pPr>
      <w:r w:rsidRPr="002E3BDB">
        <w:rPr>
          <w:sz w:val="28"/>
          <w:szCs w:val="28"/>
        </w:rPr>
        <w:t xml:space="preserve">                              </w:t>
      </w:r>
      <w:r w:rsidRPr="002E3BDB">
        <w:rPr>
          <w:b/>
          <w:bCs/>
          <w:sz w:val="28"/>
          <w:szCs w:val="28"/>
        </w:rPr>
        <w:t>Seal</w:t>
      </w:r>
      <w:r w:rsidRPr="008F7F27">
        <w:rPr>
          <w:rFonts w:cs="Calibri"/>
          <w:sz w:val="28"/>
          <w:szCs w:val="28"/>
        </w:rPr>
        <w:br w:type="page"/>
      </w:r>
    </w:p>
    <w:p w14:paraId="0211A161" w14:textId="3B2A2027" w:rsidR="00BD0085" w:rsidRPr="008F7F27" w:rsidRDefault="001029AA" w:rsidP="00735722">
      <w:pPr>
        <w:tabs>
          <w:tab w:val="left" w:pos="360"/>
          <w:tab w:val="left" w:pos="540"/>
        </w:tabs>
        <w:spacing w:after="0" w:line="240" w:lineRule="auto"/>
        <w:rPr>
          <w:rFonts w:cs="Calibri"/>
          <w:b/>
          <w:bCs/>
          <w:sz w:val="28"/>
          <w:szCs w:val="28"/>
        </w:rPr>
      </w:pPr>
      <w:r w:rsidRPr="008F7F27">
        <w:rPr>
          <w:rFonts w:cs="Calibri"/>
          <w:b/>
          <w:bCs/>
          <w:sz w:val="28"/>
          <w:szCs w:val="28"/>
        </w:rPr>
        <w:t>CC:</w:t>
      </w:r>
    </w:p>
    <w:p w14:paraId="5A205B4C" w14:textId="265B585D" w:rsidR="001029AA" w:rsidRPr="008F7F27" w:rsidRDefault="001029AA" w:rsidP="00735722">
      <w:pPr>
        <w:tabs>
          <w:tab w:val="left" w:pos="360"/>
          <w:tab w:val="left" w:pos="540"/>
        </w:tabs>
        <w:spacing w:after="0" w:line="240" w:lineRule="auto"/>
        <w:rPr>
          <w:rFonts w:cs="Calibri"/>
          <w:b/>
          <w:bCs/>
          <w:sz w:val="28"/>
          <w:szCs w:val="28"/>
        </w:rPr>
      </w:pPr>
    </w:p>
    <w:p w14:paraId="1959B4E4" w14:textId="79C92A76" w:rsidR="001029AA" w:rsidRPr="008F7F27" w:rsidRDefault="001D10EC" w:rsidP="00735722">
      <w:pPr>
        <w:tabs>
          <w:tab w:val="left" w:pos="360"/>
          <w:tab w:val="left" w:pos="540"/>
        </w:tabs>
        <w:spacing w:after="0" w:line="240" w:lineRule="auto"/>
        <w:rPr>
          <w:rFonts w:cs="Calibri"/>
          <w:b/>
          <w:bCs/>
          <w:sz w:val="28"/>
          <w:szCs w:val="28"/>
        </w:rPr>
      </w:pPr>
      <w:r w:rsidRPr="008F7F27">
        <w:rPr>
          <w:rFonts w:cs="Calibri"/>
          <w:b/>
          <w:bCs/>
          <w:sz w:val="28"/>
          <w:szCs w:val="28"/>
        </w:rPr>
        <w:t>County Commissioners</w:t>
      </w:r>
    </w:p>
    <w:p w14:paraId="57408801" w14:textId="61AE747D" w:rsidR="001029AA" w:rsidRPr="008F7F27" w:rsidRDefault="001029AA" w:rsidP="00735722">
      <w:pPr>
        <w:tabs>
          <w:tab w:val="left" w:pos="360"/>
          <w:tab w:val="left" w:pos="540"/>
        </w:tabs>
        <w:spacing w:after="0" w:line="240" w:lineRule="auto"/>
        <w:rPr>
          <w:rFonts w:cs="Calibri"/>
          <w:sz w:val="28"/>
          <w:szCs w:val="28"/>
        </w:rPr>
      </w:pPr>
    </w:p>
    <w:p w14:paraId="7DBC7490" w14:textId="77777777" w:rsidR="00770B10" w:rsidRPr="008F7F27" w:rsidRDefault="00BC72F5" w:rsidP="00BC72F5">
      <w:pPr>
        <w:tabs>
          <w:tab w:val="left" w:pos="360"/>
          <w:tab w:val="left" w:pos="540"/>
        </w:tabs>
        <w:spacing w:after="0" w:line="240" w:lineRule="auto"/>
        <w:rPr>
          <w:rFonts w:cs="Calibri"/>
          <w:sz w:val="28"/>
          <w:szCs w:val="28"/>
        </w:rPr>
      </w:pPr>
      <w:r w:rsidRPr="008F7F27">
        <w:rPr>
          <w:rFonts w:cs="Calibri"/>
          <w:sz w:val="28"/>
          <w:szCs w:val="28"/>
        </w:rPr>
        <w:t>Multnomah County Commissioners</w:t>
      </w:r>
      <w:r w:rsidRPr="008F7F27">
        <w:rPr>
          <w:rFonts w:cs="Calibri"/>
          <w:sz w:val="28"/>
          <w:szCs w:val="28"/>
        </w:rPr>
        <w:br/>
        <w:t>501 SE Hawthorne Blvd., Suite 600</w:t>
      </w:r>
      <w:r w:rsidRPr="008F7F27">
        <w:rPr>
          <w:rFonts w:cs="Calibri"/>
          <w:sz w:val="28"/>
          <w:szCs w:val="28"/>
        </w:rPr>
        <w:br/>
        <w:t>Portland, OR 97214</w:t>
      </w:r>
      <w:r w:rsidRPr="008F7F27">
        <w:rPr>
          <w:rFonts w:cs="Calibri"/>
          <w:sz w:val="28"/>
          <w:szCs w:val="28"/>
        </w:rPr>
        <w:br/>
        <w:t>Chair Deborah Kafoury</w:t>
      </w:r>
      <w:r w:rsidRPr="008F7F27">
        <w:rPr>
          <w:rFonts w:cs="Calibri"/>
          <w:sz w:val="28"/>
          <w:szCs w:val="28"/>
        </w:rPr>
        <w:br/>
        <w:t>Commissioner Meieran</w:t>
      </w:r>
      <w:r w:rsidRPr="008F7F27">
        <w:rPr>
          <w:rFonts w:cs="Calibri"/>
          <w:sz w:val="28"/>
          <w:szCs w:val="28"/>
        </w:rPr>
        <w:br/>
        <w:t>Commissioner Jayapal</w:t>
      </w:r>
    </w:p>
    <w:p w14:paraId="3CC33FF8" w14:textId="7F09F448" w:rsidR="00BC72F5" w:rsidRPr="008F7F27" w:rsidRDefault="00BC72F5" w:rsidP="00BC72F5">
      <w:pPr>
        <w:tabs>
          <w:tab w:val="left" w:pos="360"/>
          <w:tab w:val="left" w:pos="540"/>
        </w:tabs>
        <w:spacing w:after="0" w:line="240" w:lineRule="auto"/>
        <w:rPr>
          <w:rFonts w:cs="Calibri"/>
          <w:sz w:val="28"/>
          <w:szCs w:val="28"/>
        </w:rPr>
      </w:pPr>
      <w:r w:rsidRPr="008F7F27">
        <w:rPr>
          <w:rFonts w:cs="Calibri"/>
          <w:sz w:val="28"/>
          <w:szCs w:val="28"/>
        </w:rPr>
        <w:t xml:space="preserve">Commissioner Vega Pederson </w:t>
      </w:r>
      <w:r w:rsidRPr="008F7F27">
        <w:rPr>
          <w:rFonts w:cs="Calibri"/>
          <w:sz w:val="28"/>
          <w:szCs w:val="28"/>
        </w:rPr>
        <w:br/>
        <w:t xml:space="preserve">Commissioner Stegmann </w:t>
      </w:r>
    </w:p>
    <w:p w14:paraId="4577A6AB" w14:textId="77777777" w:rsidR="00BC72F5" w:rsidRPr="008F7F27" w:rsidRDefault="00BC72F5" w:rsidP="00BC72F5">
      <w:pPr>
        <w:tabs>
          <w:tab w:val="left" w:pos="360"/>
          <w:tab w:val="left" w:pos="540"/>
        </w:tabs>
        <w:spacing w:after="0" w:line="240" w:lineRule="auto"/>
        <w:rPr>
          <w:rFonts w:cs="Calibri"/>
          <w:sz w:val="28"/>
          <w:szCs w:val="28"/>
        </w:rPr>
      </w:pPr>
    </w:p>
    <w:p w14:paraId="142F3D9A" w14:textId="7D02E110" w:rsidR="00BC72F5" w:rsidRPr="008F7F27" w:rsidRDefault="00BC72F5" w:rsidP="00BC72F5">
      <w:pPr>
        <w:tabs>
          <w:tab w:val="left" w:pos="360"/>
          <w:tab w:val="left" w:pos="540"/>
        </w:tabs>
        <w:spacing w:after="0" w:line="240" w:lineRule="auto"/>
        <w:rPr>
          <w:rFonts w:cs="Calibri"/>
          <w:sz w:val="28"/>
          <w:szCs w:val="28"/>
        </w:rPr>
      </w:pPr>
      <w:r w:rsidRPr="008F7F27">
        <w:rPr>
          <w:rFonts w:cs="Calibri"/>
          <w:sz w:val="28"/>
          <w:szCs w:val="28"/>
        </w:rPr>
        <w:t>Washington County Commissioners</w:t>
      </w:r>
    </w:p>
    <w:p w14:paraId="728124E3" w14:textId="5BF99BD8" w:rsidR="00770B10" w:rsidRPr="008F7F27" w:rsidRDefault="00770B10" w:rsidP="00BC72F5">
      <w:pPr>
        <w:tabs>
          <w:tab w:val="left" w:pos="360"/>
          <w:tab w:val="left" w:pos="540"/>
        </w:tabs>
        <w:spacing w:after="0" w:line="240" w:lineRule="auto"/>
        <w:rPr>
          <w:rFonts w:cs="Calibri"/>
          <w:sz w:val="28"/>
          <w:szCs w:val="28"/>
        </w:rPr>
      </w:pPr>
      <w:r w:rsidRPr="008F7F27">
        <w:rPr>
          <w:rFonts w:cs="Calibri"/>
          <w:sz w:val="28"/>
          <w:szCs w:val="28"/>
        </w:rPr>
        <w:t>155 N First Ave</w:t>
      </w:r>
    </w:p>
    <w:p w14:paraId="11DC9074" w14:textId="44FD0028" w:rsidR="00770B10" w:rsidRPr="008F7F27" w:rsidRDefault="00770B10" w:rsidP="00BC72F5">
      <w:pPr>
        <w:tabs>
          <w:tab w:val="left" w:pos="360"/>
          <w:tab w:val="left" w:pos="540"/>
        </w:tabs>
        <w:spacing w:after="0" w:line="240" w:lineRule="auto"/>
        <w:rPr>
          <w:rFonts w:cs="Calibri"/>
          <w:sz w:val="28"/>
          <w:szCs w:val="28"/>
        </w:rPr>
      </w:pPr>
      <w:r w:rsidRPr="008F7F27">
        <w:rPr>
          <w:rFonts w:cs="Calibri"/>
          <w:sz w:val="28"/>
          <w:szCs w:val="28"/>
        </w:rPr>
        <w:t>Hillsboro, OR 97124</w:t>
      </w:r>
    </w:p>
    <w:p w14:paraId="735AF6CA" w14:textId="2CD4C137" w:rsidR="00BC72F5" w:rsidRPr="008F7F27" w:rsidRDefault="00770B10" w:rsidP="00BC72F5">
      <w:pPr>
        <w:tabs>
          <w:tab w:val="left" w:pos="360"/>
          <w:tab w:val="left" w:pos="540"/>
        </w:tabs>
        <w:spacing w:after="0" w:line="240" w:lineRule="auto"/>
        <w:rPr>
          <w:rFonts w:cs="Calibri"/>
          <w:sz w:val="28"/>
          <w:szCs w:val="28"/>
        </w:rPr>
      </w:pPr>
      <w:r w:rsidRPr="008F7F27">
        <w:rPr>
          <w:rFonts w:cs="Calibri"/>
          <w:sz w:val="28"/>
          <w:szCs w:val="28"/>
        </w:rPr>
        <w:t>Chair</w:t>
      </w:r>
      <w:r w:rsidR="00BC72F5" w:rsidRPr="008F7F27">
        <w:rPr>
          <w:rFonts w:cs="Calibri"/>
          <w:sz w:val="28"/>
          <w:szCs w:val="28"/>
        </w:rPr>
        <w:t xml:space="preserve"> Kathryn Harrington</w:t>
      </w:r>
    </w:p>
    <w:p w14:paraId="03BA85EB" w14:textId="3BED7A93" w:rsidR="00BC72F5" w:rsidRPr="008F7F27" w:rsidRDefault="00BC72F5" w:rsidP="00BC72F5">
      <w:pPr>
        <w:tabs>
          <w:tab w:val="left" w:pos="360"/>
          <w:tab w:val="left" w:pos="540"/>
        </w:tabs>
        <w:spacing w:after="0" w:line="240" w:lineRule="auto"/>
        <w:rPr>
          <w:rFonts w:cs="Calibri"/>
          <w:sz w:val="28"/>
          <w:szCs w:val="28"/>
        </w:rPr>
      </w:pPr>
      <w:r w:rsidRPr="008F7F27">
        <w:rPr>
          <w:rFonts w:cs="Calibri"/>
          <w:sz w:val="28"/>
          <w:szCs w:val="28"/>
        </w:rPr>
        <w:t>Commissioner Nafisa Fai</w:t>
      </w:r>
    </w:p>
    <w:p w14:paraId="25B03674" w14:textId="20841C2A" w:rsidR="00BC72F5" w:rsidRPr="008F7F27" w:rsidRDefault="00BC72F5" w:rsidP="00BC72F5">
      <w:pPr>
        <w:tabs>
          <w:tab w:val="left" w:pos="360"/>
          <w:tab w:val="left" w:pos="540"/>
        </w:tabs>
        <w:spacing w:after="0" w:line="240" w:lineRule="auto"/>
        <w:rPr>
          <w:rFonts w:cs="Calibri"/>
          <w:sz w:val="28"/>
          <w:szCs w:val="28"/>
        </w:rPr>
      </w:pPr>
      <w:r w:rsidRPr="008F7F27">
        <w:rPr>
          <w:rFonts w:cs="Calibri"/>
          <w:sz w:val="28"/>
          <w:szCs w:val="28"/>
        </w:rPr>
        <w:t>Commissioner Pam Treece</w:t>
      </w:r>
    </w:p>
    <w:p w14:paraId="159962A6" w14:textId="6D142D5B" w:rsidR="00BC72F5" w:rsidRPr="008F7F27" w:rsidRDefault="00BC72F5" w:rsidP="00BC72F5">
      <w:pPr>
        <w:tabs>
          <w:tab w:val="left" w:pos="360"/>
          <w:tab w:val="left" w:pos="540"/>
        </w:tabs>
        <w:spacing w:after="0" w:line="240" w:lineRule="auto"/>
        <w:rPr>
          <w:rFonts w:cs="Calibri"/>
          <w:sz w:val="28"/>
          <w:szCs w:val="28"/>
        </w:rPr>
      </w:pPr>
      <w:r w:rsidRPr="008F7F27">
        <w:rPr>
          <w:rFonts w:cs="Calibri"/>
          <w:sz w:val="28"/>
          <w:szCs w:val="28"/>
        </w:rPr>
        <w:t>Commissioner Roy Rogers</w:t>
      </w:r>
    </w:p>
    <w:p w14:paraId="3CDAAD4E" w14:textId="38FBCA96" w:rsidR="00303779" w:rsidRPr="008F7F27" w:rsidRDefault="00BC72F5" w:rsidP="00BC72F5">
      <w:pPr>
        <w:tabs>
          <w:tab w:val="left" w:pos="360"/>
          <w:tab w:val="left" w:pos="540"/>
        </w:tabs>
        <w:spacing w:after="0" w:line="240" w:lineRule="auto"/>
        <w:rPr>
          <w:rFonts w:cs="Calibri"/>
          <w:sz w:val="28"/>
          <w:szCs w:val="28"/>
        </w:rPr>
      </w:pPr>
      <w:r w:rsidRPr="008F7F27">
        <w:rPr>
          <w:rFonts w:cs="Calibri"/>
          <w:sz w:val="28"/>
          <w:szCs w:val="28"/>
        </w:rPr>
        <w:t>Commissioner Jerry Willey</w:t>
      </w:r>
      <w:r w:rsidRPr="008F7F27">
        <w:rPr>
          <w:rFonts w:cs="Calibri"/>
          <w:sz w:val="28"/>
          <w:szCs w:val="28"/>
        </w:rPr>
        <w:br/>
      </w:r>
    </w:p>
    <w:p w14:paraId="5234F15A" w14:textId="4AFF39FC" w:rsidR="00770B10" w:rsidRPr="008F7F27" w:rsidRDefault="00770B10" w:rsidP="00770B10">
      <w:pPr>
        <w:tabs>
          <w:tab w:val="left" w:pos="360"/>
          <w:tab w:val="left" w:pos="540"/>
        </w:tabs>
        <w:spacing w:after="0" w:line="240" w:lineRule="auto"/>
        <w:rPr>
          <w:rFonts w:cs="Calibri"/>
          <w:sz w:val="28"/>
          <w:szCs w:val="28"/>
        </w:rPr>
      </w:pPr>
      <w:r w:rsidRPr="008F7F27">
        <w:rPr>
          <w:rFonts w:cs="Calibri"/>
          <w:sz w:val="28"/>
          <w:szCs w:val="28"/>
        </w:rPr>
        <w:t>Clackamas County Commissioners</w:t>
      </w:r>
    </w:p>
    <w:p w14:paraId="571A2811" w14:textId="77777777" w:rsidR="00770B10" w:rsidRPr="008F7F27" w:rsidRDefault="00770B10" w:rsidP="00770B10">
      <w:pPr>
        <w:tabs>
          <w:tab w:val="left" w:pos="360"/>
          <w:tab w:val="left" w:pos="540"/>
        </w:tabs>
        <w:spacing w:after="0" w:line="240" w:lineRule="auto"/>
        <w:rPr>
          <w:rFonts w:cs="Calibri"/>
          <w:sz w:val="28"/>
          <w:szCs w:val="28"/>
        </w:rPr>
      </w:pPr>
      <w:r w:rsidRPr="008F7F27">
        <w:rPr>
          <w:rFonts w:cs="Calibri"/>
          <w:sz w:val="28"/>
          <w:szCs w:val="28"/>
        </w:rPr>
        <w:t>2051 Kaen Road</w:t>
      </w:r>
    </w:p>
    <w:p w14:paraId="217FEF84" w14:textId="77777777" w:rsidR="00770B10" w:rsidRPr="008F7F27" w:rsidRDefault="00770B10" w:rsidP="00770B10">
      <w:pPr>
        <w:tabs>
          <w:tab w:val="left" w:pos="360"/>
          <w:tab w:val="left" w:pos="540"/>
        </w:tabs>
        <w:spacing w:after="0" w:line="240" w:lineRule="auto"/>
        <w:rPr>
          <w:rFonts w:cs="Calibri"/>
          <w:sz w:val="28"/>
          <w:szCs w:val="28"/>
        </w:rPr>
      </w:pPr>
      <w:r w:rsidRPr="008F7F27">
        <w:rPr>
          <w:rFonts w:cs="Calibri"/>
          <w:sz w:val="28"/>
          <w:szCs w:val="28"/>
        </w:rPr>
        <w:t>Oregon City, OR 97045</w:t>
      </w:r>
    </w:p>
    <w:p w14:paraId="541BE302" w14:textId="77777777" w:rsidR="00770B10" w:rsidRPr="008F7F27" w:rsidRDefault="00770B10" w:rsidP="00770B10">
      <w:pPr>
        <w:tabs>
          <w:tab w:val="left" w:pos="360"/>
          <w:tab w:val="left" w:pos="540"/>
        </w:tabs>
        <w:spacing w:after="0" w:line="240" w:lineRule="auto"/>
        <w:rPr>
          <w:rFonts w:cs="Calibri"/>
          <w:sz w:val="28"/>
          <w:szCs w:val="28"/>
        </w:rPr>
      </w:pPr>
      <w:r w:rsidRPr="008F7F27">
        <w:rPr>
          <w:rFonts w:cs="Calibri"/>
          <w:sz w:val="28"/>
          <w:szCs w:val="28"/>
        </w:rPr>
        <w:t>Chair Tootie Smith</w:t>
      </w:r>
    </w:p>
    <w:p w14:paraId="4CE0B159" w14:textId="77777777" w:rsidR="00770B10" w:rsidRPr="008F7F27" w:rsidRDefault="00770B10" w:rsidP="00770B10">
      <w:pPr>
        <w:tabs>
          <w:tab w:val="left" w:pos="360"/>
          <w:tab w:val="left" w:pos="540"/>
        </w:tabs>
        <w:spacing w:after="0" w:line="240" w:lineRule="auto"/>
        <w:rPr>
          <w:rFonts w:cs="Calibri"/>
          <w:sz w:val="28"/>
          <w:szCs w:val="28"/>
        </w:rPr>
      </w:pPr>
      <w:r w:rsidRPr="008F7F27">
        <w:rPr>
          <w:rFonts w:cs="Calibri"/>
          <w:sz w:val="28"/>
          <w:szCs w:val="28"/>
        </w:rPr>
        <w:t>Commissioner Sonya Fischer</w:t>
      </w:r>
    </w:p>
    <w:p w14:paraId="63007334" w14:textId="77777777" w:rsidR="00770B10" w:rsidRPr="008F7F27" w:rsidRDefault="00770B10" w:rsidP="00770B10">
      <w:pPr>
        <w:tabs>
          <w:tab w:val="left" w:pos="360"/>
          <w:tab w:val="left" w:pos="540"/>
        </w:tabs>
        <w:spacing w:after="0" w:line="240" w:lineRule="auto"/>
        <w:rPr>
          <w:rFonts w:cs="Calibri"/>
          <w:sz w:val="28"/>
          <w:szCs w:val="28"/>
        </w:rPr>
      </w:pPr>
      <w:r w:rsidRPr="008F7F27">
        <w:rPr>
          <w:rFonts w:cs="Calibri"/>
          <w:sz w:val="28"/>
          <w:szCs w:val="28"/>
        </w:rPr>
        <w:t>Commissioner Paul Savas</w:t>
      </w:r>
    </w:p>
    <w:p w14:paraId="235083DC" w14:textId="77777777" w:rsidR="00770B10" w:rsidRPr="008F7F27" w:rsidRDefault="00770B10" w:rsidP="00770B10">
      <w:pPr>
        <w:tabs>
          <w:tab w:val="left" w:pos="360"/>
          <w:tab w:val="left" w:pos="540"/>
        </w:tabs>
        <w:spacing w:after="0" w:line="240" w:lineRule="auto"/>
        <w:rPr>
          <w:rFonts w:cs="Calibri"/>
          <w:sz w:val="28"/>
          <w:szCs w:val="28"/>
        </w:rPr>
      </w:pPr>
      <w:r w:rsidRPr="008F7F27">
        <w:rPr>
          <w:rFonts w:cs="Calibri"/>
          <w:sz w:val="28"/>
          <w:szCs w:val="28"/>
        </w:rPr>
        <w:t>Commissioner Marth Schrader</w:t>
      </w:r>
    </w:p>
    <w:p w14:paraId="62DF4CF6" w14:textId="77777777" w:rsidR="00770B10" w:rsidRPr="008F7F27" w:rsidRDefault="00770B10" w:rsidP="00770B10">
      <w:pPr>
        <w:tabs>
          <w:tab w:val="left" w:pos="360"/>
          <w:tab w:val="left" w:pos="540"/>
        </w:tabs>
        <w:spacing w:after="0" w:line="240" w:lineRule="auto"/>
        <w:rPr>
          <w:rFonts w:cs="Calibri"/>
          <w:sz w:val="28"/>
          <w:szCs w:val="28"/>
        </w:rPr>
      </w:pPr>
      <w:r w:rsidRPr="008F7F27">
        <w:rPr>
          <w:rFonts w:cs="Calibri"/>
          <w:sz w:val="28"/>
          <w:szCs w:val="28"/>
        </w:rPr>
        <w:t>Commissioner Mark Schull</w:t>
      </w:r>
    </w:p>
    <w:sectPr w:rsidR="00770B10" w:rsidRPr="008F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4AF3"/>
    <w:rsid w:val="000266B0"/>
    <w:rsid w:val="000723E5"/>
    <w:rsid w:val="00092BBA"/>
    <w:rsid w:val="00093970"/>
    <w:rsid w:val="000B477F"/>
    <w:rsid w:val="000D75CB"/>
    <w:rsid w:val="000F220C"/>
    <w:rsid w:val="001029AA"/>
    <w:rsid w:val="00114534"/>
    <w:rsid w:val="0013305E"/>
    <w:rsid w:val="00195D88"/>
    <w:rsid w:val="001D10EC"/>
    <w:rsid w:val="0023778D"/>
    <w:rsid w:val="00271617"/>
    <w:rsid w:val="00273B9A"/>
    <w:rsid w:val="00282842"/>
    <w:rsid w:val="0029140E"/>
    <w:rsid w:val="002C77AF"/>
    <w:rsid w:val="002E3BDB"/>
    <w:rsid w:val="002E4A05"/>
    <w:rsid w:val="002F0247"/>
    <w:rsid w:val="002F7A08"/>
    <w:rsid w:val="00303779"/>
    <w:rsid w:val="00391990"/>
    <w:rsid w:val="0039459F"/>
    <w:rsid w:val="003A06AE"/>
    <w:rsid w:val="003B5588"/>
    <w:rsid w:val="0045358B"/>
    <w:rsid w:val="00466CE9"/>
    <w:rsid w:val="004B538A"/>
    <w:rsid w:val="00511AB6"/>
    <w:rsid w:val="005D2A1A"/>
    <w:rsid w:val="005F4BC4"/>
    <w:rsid w:val="00611B7A"/>
    <w:rsid w:val="0061220E"/>
    <w:rsid w:val="006632AA"/>
    <w:rsid w:val="006778BA"/>
    <w:rsid w:val="00680D03"/>
    <w:rsid w:val="00735722"/>
    <w:rsid w:val="00770B10"/>
    <w:rsid w:val="007E140E"/>
    <w:rsid w:val="007E17C5"/>
    <w:rsid w:val="008004FB"/>
    <w:rsid w:val="00817D4B"/>
    <w:rsid w:val="008A1AE4"/>
    <w:rsid w:val="008F7F27"/>
    <w:rsid w:val="00934DFF"/>
    <w:rsid w:val="009515F4"/>
    <w:rsid w:val="009A4AF3"/>
    <w:rsid w:val="009A6E86"/>
    <w:rsid w:val="009F3A6B"/>
    <w:rsid w:val="00A507A4"/>
    <w:rsid w:val="00AF31B7"/>
    <w:rsid w:val="00BA3DEC"/>
    <w:rsid w:val="00BC72F5"/>
    <w:rsid w:val="00BD0085"/>
    <w:rsid w:val="00C05722"/>
    <w:rsid w:val="00C1551F"/>
    <w:rsid w:val="00C81C68"/>
    <w:rsid w:val="00C907A6"/>
    <w:rsid w:val="00C92DF0"/>
    <w:rsid w:val="00D902B5"/>
    <w:rsid w:val="00DA3FE3"/>
    <w:rsid w:val="00E21A2D"/>
    <w:rsid w:val="00E316E6"/>
    <w:rsid w:val="00E87F9F"/>
    <w:rsid w:val="00EE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08D5"/>
  <w15:chartTrackingRefBased/>
  <w15:docId w15:val="{1341290E-6B34-4D00-954C-3C9AD3AD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5F4BC4"/>
    <w:pPr>
      <w:keepNext/>
      <w:keepLines/>
      <w:spacing w:before="240" w:after="0"/>
      <w:outlineLvl w:val="0"/>
    </w:pPr>
    <w:rPr>
      <w:rFonts w:ascii="Calibri Light" w:eastAsia="Times New Roman" w:hAnsi="Calibri Light"/>
      <w:color w:val="2F5496"/>
      <w:sz w:val="32"/>
      <w:szCs w:val="32"/>
    </w:rPr>
  </w:style>
  <w:style w:type="paragraph" w:styleId="Heading4">
    <w:name w:val="heading 4"/>
    <w:basedOn w:val="Normal"/>
    <w:next w:val="Normal"/>
    <w:link w:val="Heading4Char"/>
    <w:uiPriority w:val="9"/>
    <w:semiHidden/>
    <w:unhideWhenUsed/>
    <w:qFormat/>
    <w:rsid w:val="00271617"/>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140E"/>
    <w:pPr>
      <w:widowControl w:val="0"/>
      <w:autoSpaceDE w:val="0"/>
      <w:autoSpaceDN w:val="0"/>
      <w:spacing w:after="0" w:line="240" w:lineRule="auto"/>
    </w:pPr>
    <w:rPr>
      <w:rFonts w:ascii="Times New Roman" w:eastAsia="Times New Roman" w:hAnsi="Times New Roman"/>
      <w:sz w:val="27"/>
      <w:szCs w:val="27"/>
    </w:rPr>
  </w:style>
  <w:style w:type="character" w:customStyle="1" w:styleId="BodyTextChar">
    <w:name w:val="Body Text Char"/>
    <w:link w:val="BodyText"/>
    <w:uiPriority w:val="1"/>
    <w:rsid w:val="007E140E"/>
    <w:rPr>
      <w:rFonts w:ascii="Times New Roman" w:eastAsia="Times New Roman" w:hAnsi="Times New Roman" w:cs="Times New Roman"/>
      <w:sz w:val="27"/>
      <w:szCs w:val="27"/>
    </w:rPr>
  </w:style>
  <w:style w:type="character" w:customStyle="1" w:styleId="Heading1Char">
    <w:name w:val="Heading 1 Char"/>
    <w:link w:val="Heading1"/>
    <w:uiPriority w:val="9"/>
    <w:rsid w:val="005F4BC4"/>
    <w:rPr>
      <w:rFonts w:ascii="Calibri Light" w:eastAsia="Times New Roman" w:hAnsi="Calibri Light" w:cs="Times New Roman"/>
      <w:color w:val="2F5496"/>
      <w:sz w:val="32"/>
      <w:szCs w:val="32"/>
    </w:rPr>
  </w:style>
  <w:style w:type="character" w:styleId="Emphasis">
    <w:name w:val="Emphasis"/>
    <w:uiPriority w:val="20"/>
    <w:qFormat/>
    <w:rsid w:val="00303779"/>
    <w:rPr>
      <w:i/>
      <w:iCs/>
    </w:rPr>
  </w:style>
  <w:style w:type="character" w:customStyle="1" w:styleId="Heading4Char">
    <w:name w:val="Heading 4 Char"/>
    <w:link w:val="Heading4"/>
    <w:uiPriority w:val="9"/>
    <w:semiHidden/>
    <w:rsid w:val="00271617"/>
    <w:rPr>
      <w:rFonts w:ascii="Calibri Light" w:eastAsia="Times New Roman" w:hAnsi="Calibri Light" w:cs="Times New Roman"/>
      <w:i/>
      <w:iCs/>
      <w:color w:val="2F54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35497">
      <w:bodyDiv w:val="1"/>
      <w:marLeft w:val="0"/>
      <w:marRight w:val="0"/>
      <w:marTop w:val="0"/>
      <w:marBottom w:val="0"/>
      <w:divBdr>
        <w:top w:val="none" w:sz="0" w:space="0" w:color="auto"/>
        <w:left w:val="none" w:sz="0" w:space="0" w:color="auto"/>
        <w:bottom w:val="none" w:sz="0" w:space="0" w:color="auto"/>
        <w:right w:val="none" w:sz="0" w:space="0" w:color="auto"/>
      </w:divBdr>
    </w:div>
    <w:div w:id="2038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Wendy</dc:creator>
  <cp:keywords/>
  <dc:description/>
  <cp:lastModifiedBy>Rod Taylor</cp:lastModifiedBy>
  <cp:revision>5</cp:revision>
  <cp:lastPrinted>2021-06-18T21:42:00Z</cp:lastPrinted>
  <dcterms:created xsi:type="dcterms:W3CDTF">2021-06-17T18:16:00Z</dcterms:created>
  <dcterms:modified xsi:type="dcterms:W3CDTF">2021-06-21T15:41:00Z</dcterms:modified>
</cp:coreProperties>
</file>